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9A3A" w14:textId="77777777" w:rsidR="00E0652D" w:rsidRPr="00E0652D" w:rsidRDefault="00E0652D" w:rsidP="00E0652D">
      <w:pPr>
        <w:pStyle w:val="Ttulo2"/>
        <w:textAlignment w:val="baseline"/>
        <w:rPr>
          <w:rFonts w:ascii="Segoe UI" w:hAnsi="Segoe UI" w:cs="Segoe UI"/>
          <w:b/>
          <w:bCs/>
          <w:sz w:val="44"/>
          <w:szCs w:val="44"/>
          <w:lang w:val="en-US"/>
        </w:rPr>
      </w:pPr>
      <w:r w:rsidRPr="00E0652D">
        <w:rPr>
          <w:rFonts w:ascii="Segoe UI" w:hAnsi="Segoe UI" w:cs="Segoe UI"/>
          <w:b/>
          <w:bCs/>
          <w:sz w:val="28"/>
          <w:szCs w:val="28"/>
        </w:rPr>
        <w:t>Radiofarmacéutico/a</w:t>
      </w:r>
    </w:p>
    <w:p w14:paraId="506EFBEE" w14:textId="77777777" w:rsidR="00E0652D" w:rsidRDefault="00E0652D" w:rsidP="00E0652D">
      <w:pPr>
        <w:pStyle w:val="NormalWeb"/>
        <w:textAlignment w:val="baseline"/>
      </w:pPr>
      <w:r>
        <w:rPr>
          <w:rStyle w:val="Textoennegrita"/>
          <w:rFonts w:ascii="Segoe UI" w:hAnsi="Segoe UI" w:cs="Segoe UI"/>
          <w:bdr w:val="none" w:sz="0" w:space="0" w:color="auto" w:frame="1"/>
        </w:rPr>
        <w:t>Sobre Curium</w:t>
      </w:r>
    </w:p>
    <w:p w14:paraId="4CC3A9DC" w14:textId="77777777" w:rsidR="00E0652D" w:rsidRDefault="00E0652D" w:rsidP="00E0652D">
      <w:pPr>
        <w:pStyle w:val="NormalWeb"/>
        <w:textAlignment w:val="baseline"/>
        <w:rPr>
          <w:rFonts w:ascii="Segoe UI" w:hAnsi="Segoe UI" w:cs="Segoe UI"/>
        </w:rPr>
      </w:pPr>
      <w:r>
        <w:rPr>
          <w:rFonts w:ascii="Segoe UI" w:hAnsi="Segoe UI" w:cs="Segoe UI"/>
        </w:rPr>
        <w:t>Curium es la mayor compañía de medicina nuclear del mundo con más de un siglo de experiencia en la industria. Desarrollamos, fabricamos y distribuimos productos radiofarmacéuticos de primera calidad para ayudar a los pacientes de todo el mundo. Nuestra probada herencia, combinada con un enfoque pionero, es el sello distintivo para ofrecer innovación, excelencia y un servicio incomparable.</w:t>
      </w:r>
    </w:p>
    <w:p w14:paraId="095832F1" w14:textId="77777777" w:rsidR="00E0652D" w:rsidRDefault="00E0652D" w:rsidP="00E0652D">
      <w:pPr>
        <w:pStyle w:val="NormalWeb"/>
        <w:textAlignment w:val="baseline"/>
        <w:rPr>
          <w:rFonts w:ascii="Segoe UI" w:hAnsi="Segoe UI" w:cs="Segoe UI"/>
        </w:rPr>
      </w:pPr>
    </w:p>
    <w:p w14:paraId="17A70F1C" w14:textId="77777777" w:rsidR="00E0652D" w:rsidRDefault="00E0652D" w:rsidP="00E0652D">
      <w:pPr>
        <w:pStyle w:val="NormalWeb"/>
        <w:textAlignment w:val="baseline"/>
        <w:rPr>
          <w:rFonts w:ascii="Segoe UI" w:hAnsi="Segoe UI" w:cs="Segoe UI"/>
        </w:rPr>
      </w:pPr>
      <w:r>
        <w:rPr>
          <w:rFonts w:ascii="Segoe UI" w:hAnsi="Segoe UI" w:cs="Segoe UI"/>
        </w:rPr>
        <w:t xml:space="preserve">Con instalaciones de fabricación en toda Europa y Estados Unidos, Curium ofrece soluciones </w:t>
      </w:r>
      <w:proofErr w:type="spellStart"/>
      <w:r>
        <w:rPr>
          <w:rFonts w:ascii="Segoe UI" w:hAnsi="Segoe UI" w:cs="Segoe UI"/>
        </w:rPr>
        <w:t>radiofarmacéuticas</w:t>
      </w:r>
      <w:proofErr w:type="spellEnd"/>
      <w:r>
        <w:rPr>
          <w:rFonts w:ascii="Segoe UI" w:hAnsi="Segoe UI" w:cs="Segoe UI"/>
        </w:rPr>
        <w:t xml:space="preserve"> SPECT, PET y terapéuticas para enfermedades que amenazan la vida a más de 14 millones de pacientes al año. El nombre ‘Curium’ honra el legado de los pioneros investigadores radioactivos Marie y Pierre Curie, en honor a quienes se dio el nombre del elemento radioactivo </w:t>
      </w:r>
      <w:proofErr w:type="spellStart"/>
      <w:r>
        <w:rPr>
          <w:rFonts w:ascii="Segoe UI" w:hAnsi="Segoe UI" w:cs="Segoe UI"/>
        </w:rPr>
        <w:t>curium</w:t>
      </w:r>
      <w:proofErr w:type="spellEnd"/>
      <w:r>
        <w:rPr>
          <w:rFonts w:ascii="Segoe UI" w:hAnsi="Segoe UI" w:cs="Segoe UI"/>
        </w:rPr>
        <w:t xml:space="preserve"> y pone de relieve nuestro enfoque en la medicina nuclear. El lema ‘</w:t>
      </w:r>
      <w:proofErr w:type="spellStart"/>
      <w:r>
        <w:rPr>
          <w:rFonts w:ascii="Segoe UI" w:hAnsi="Segoe UI" w:cs="Segoe UI"/>
        </w:rPr>
        <w:t>Life</w:t>
      </w:r>
      <w:proofErr w:type="spellEnd"/>
      <w:r>
        <w:rPr>
          <w:rFonts w:ascii="Segoe UI" w:hAnsi="Segoe UI" w:cs="Segoe UI"/>
        </w:rPr>
        <w:t xml:space="preserve"> Forward’ representa nuestro compromiso de asegurar un futuro más brillante para todos aquellos a los que servimos: Una mejor calidad de atención para nuestros pacientes. Un socio de confianza para nuestros clientes. Un empleador que apoya a nuestro valioso equipo</w:t>
      </w:r>
    </w:p>
    <w:p w14:paraId="7EFB6A8D" w14:textId="77777777" w:rsidR="00E0652D" w:rsidRDefault="00E0652D" w:rsidP="00E0652D">
      <w:pPr>
        <w:pStyle w:val="NormalWeb"/>
        <w:textAlignment w:val="baseline"/>
        <w:rPr>
          <w:rFonts w:ascii="Segoe UI" w:hAnsi="Segoe UI" w:cs="Segoe UI"/>
        </w:rPr>
      </w:pPr>
    </w:p>
    <w:p w14:paraId="0E33AB12" w14:textId="77777777" w:rsidR="00E0652D" w:rsidRDefault="00E0652D" w:rsidP="00E0652D">
      <w:pPr>
        <w:pStyle w:val="NormalWeb"/>
        <w:textAlignment w:val="baseline"/>
        <w:rPr>
          <w:rFonts w:ascii="Segoe UI" w:hAnsi="Segoe UI" w:cs="Segoe UI"/>
        </w:rPr>
      </w:pPr>
      <w:r>
        <w:rPr>
          <w:rStyle w:val="Textoennegrita"/>
          <w:rFonts w:ascii="Segoe UI" w:hAnsi="Segoe UI" w:cs="Segoe UI"/>
          <w:bdr w:val="none" w:sz="0" w:space="0" w:color="auto" w:frame="1"/>
        </w:rPr>
        <w:t>Responsabilidades</w:t>
      </w:r>
    </w:p>
    <w:p w14:paraId="6F369127" w14:textId="77777777" w:rsidR="00E0652D" w:rsidRDefault="00E0652D" w:rsidP="00E0652D">
      <w:pPr>
        <w:pStyle w:val="NormalWeb"/>
        <w:textAlignment w:val="baseline"/>
        <w:rPr>
          <w:rFonts w:ascii="Segoe UI" w:hAnsi="Segoe UI" w:cs="Segoe UI"/>
        </w:rPr>
      </w:pPr>
    </w:p>
    <w:p w14:paraId="1B6B672D" w14:textId="77777777" w:rsidR="00E0652D" w:rsidRDefault="00E0652D" w:rsidP="00E0652D">
      <w:pPr>
        <w:pStyle w:val="NormalWeb"/>
        <w:textAlignment w:val="baseline"/>
        <w:rPr>
          <w:rFonts w:ascii="Segoe UI" w:hAnsi="Segoe UI" w:cs="Segoe UI"/>
        </w:rPr>
      </w:pPr>
      <w:r>
        <w:rPr>
          <w:rFonts w:ascii="Segoe UI" w:hAnsi="Segoe UI" w:cs="Segoe UI"/>
        </w:rPr>
        <w:t xml:space="preserve">Como </w:t>
      </w:r>
      <w:proofErr w:type="spellStart"/>
      <w:r>
        <w:rPr>
          <w:rFonts w:ascii="Segoe UI" w:hAnsi="Segoe UI" w:cs="Segoe UI"/>
        </w:rPr>
        <w:t>radiofarmacéutico</w:t>
      </w:r>
      <w:proofErr w:type="spellEnd"/>
      <w:r>
        <w:rPr>
          <w:rFonts w:ascii="Segoe UI" w:hAnsi="Segoe UI" w:cs="Segoe UI"/>
        </w:rPr>
        <w:t>/a, tu misión es garantizar la calidad y seguridad de los medicamentos, así como cumplir y hacer cumplir las Normas de Correcta Fabricación (NCF) aplicadas a la preparación extemporánea de Radiofármacos.</w:t>
      </w:r>
    </w:p>
    <w:p w14:paraId="0261F34E" w14:textId="77777777" w:rsidR="00E0652D" w:rsidRDefault="00E0652D" w:rsidP="00E0652D">
      <w:pPr>
        <w:pStyle w:val="NormalWeb"/>
        <w:textAlignment w:val="baseline"/>
        <w:rPr>
          <w:rFonts w:ascii="Segoe UI" w:hAnsi="Segoe UI" w:cs="Segoe UI"/>
        </w:rPr>
      </w:pPr>
    </w:p>
    <w:p w14:paraId="02BFB588"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Asegurar el buen funcionamiento de la Radiofarmacia, cumpliendo las especificaciones técnicas de funcionamiento, el Reglamento de funcionamiento, el plan de emergencia interior y cualquier otro documento oficialmente aprobado.</w:t>
      </w:r>
    </w:p>
    <w:p w14:paraId="0FA3CCBF"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Asegurar la aplicación del Sistema de Garantía de Calidad farmacéutico.</w:t>
      </w:r>
    </w:p>
    <w:p w14:paraId="19F2778D"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Asegurar la formación, seguridad y gestión del personal de la instalación.</w:t>
      </w:r>
    </w:p>
    <w:p w14:paraId="05E128F9"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 xml:space="preserve">Dirigir y planificar el funcionamiento de la instalación radiactiva, así como las actividades de los operadores de acuerdo con la resolución de autorización de </w:t>
      </w:r>
      <w:r>
        <w:rPr>
          <w:rFonts w:ascii="Segoe UI" w:hAnsi="Segoe UI" w:cs="Segoe UI"/>
        </w:rPr>
        <w:lastRenderedPageBreak/>
        <w:t>su instalación, cualquier otro documento oficial y la legislación vigente. Para ellos establecerá todos los procedimientos de operación que considere oportunos.</w:t>
      </w:r>
    </w:p>
    <w:p w14:paraId="29ED8416"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Mantener actualizados los documentos oficiales de la instalación, así como los procedimientos de la misma.</w:t>
      </w:r>
    </w:p>
    <w:p w14:paraId="17F1070C"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Archivar todos los documentos y registros que exige la legislación vigente. Presentar los informes trimestrales y anuales sobre las actividades realizadas, así como de posibles anomalías.</w:t>
      </w:r>
    </w:p>
    <w:p w14:paraId="14A80A77"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Será responsable del correcto funcionamiento de la instalación, controlando los equipos emisores de radiaciones, las revisiones de los equipos, así como todos los equipos de protección, tanto en estado de funcionamiento como en su revisión, dosímetros, indicadores de área, etc.</w:t>
      </w:r>
    </w:p>
    <w:p w14:paraId="0DA62610"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Se encargará del control de las áreas de la instalación, señalización de las mismas y de disponer de equipos de medida para evitar accidentes o dosis no controladas.</w:t>
      </w:r>
    </w:p>
    <w:p w14:paraId="3A0EFB72"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Controlará las dosis de los operadores, sus historiales dosimétricos y las revisiones e historiales médicos.</w:t>
      </w:r>
    </w:p>
    <w:p w14:paraId="6BD110C3"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Se asegurará de que todos los operadores de la instalación conozcan y sigan las normas de seguridad establecidas en el reglamento de funcionamiento y plan de emergencia, proporcionándoles una copia “controlada” del mismo a los operadores.</w:t>
      </w:r>
    </w:p>
    <w:p w14:paraId="4E7D0C90"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Deberá asegurarse de que las personas asignadas a los distintos trabajos tienen la formación y experiencia necesaria y disponen de los medios personales y materiales para la realización correcta y segura de los trabajos.</w:t>
      </w:r>
    </w:p>
    <w:p w14:paraId="2E57D6BE" w14:textId="77777777" w:rsidR="00E0652D" w:rsidRDefault="00E0652D" w:rsidP="00E0652D">
      <w:pPr>
        <w:numPr>
          <w:ilvl w:val="0"/>
          <w:numId w:val="5"/>
        </w:numPr>
        <w:spacing w:before="100" w:beforeAutospacing="1" w:after="100" w:afterAutospacing="1"/>
        <w:ind w:left="1200"/>
        <w:textAlignment w:val="baseline"/>
        <w:rPr>
          <w:rFonts w:ascii="Segoe UI" w:hAnsi="Segoe UI" w:cs="Segoe UI"/>
        </w:rPr>
      </w:pPr>
      <w:r>
        <w:rPr>
          <w:rFonts w:ascii="Segoe UI" w:hAnsi="Segoe UI" w:cs="Segoe UI"/>
        </w:rPr>
        <w:t>La adquisición de equipos y material radiactivos sólo podrá efectuarse a entidades autorizadas para su comercialización en el territorio nacional.</w:t>
      </w:r>
    </w:p>
    <w:p w14:paraId="7AD5F61C" w14:textId="77777777" w:rsidR="00E0652D" w:rsidRDefault="00E0652D" w:rsidP="00E0652D">
      <w:pPr>
        <w:pStyle w:val="NormalWeb"/>
        <w:textAlignment w:val="baseline"/>
        <w:rPr>
          <w:rFonts w:ascii="Segoe UI" w:hAnsi="Segoe UI" w:cs="Segoe UI"/>
        </w:rPr>
      </w:pPr>
    </w:p>
    <w:p w14:paraId="7D4F8E1F" w14:textId="77777777" w:rsidR="00E0652D" w:rsidRDefault="00E0652D" w:rsidP="00E0652D">
      <w:pPr>
        <w:pStyle w:val="NormalWeb"/>
        <w:textAlignment w:val="baseline"/>
        <w:rPr>
          <w:rFonts w:ascii="Segoe UI" w:hAnsi="Segoe UI" w:cs="Segoe UI"/>
        </w:rPr>
      </w:pPr>
      <w:r>
        <w:rPr>
          <w:rStyle w:val="Textoennegrita"/>
          <w:rFonts w:ascii="Segoe UI" w:hAnsi="Segoe UI" w:cs="Segoe UI"/>
          <w:bdr w:val="none" w:sz="0" w:space="0" w:color="auto" w:frame="1"/>
        </w:rPr>
        <w:t>Requisitos</w:t>
      </w:r>
    </w:p>
    <w:p w14:paraId="700C4880" w14:textId="77777777" w:rsidR="00E0652D" w:rsidRDefault="00E0652D" w:rsidP="00E0652D">
      <w:pPr>
        <w:numPr>
          <w:ilvl w:val="0"/>
          <w:numId w:val="6"/>
        </w:numPr>
        <w:spacing w:before="100" w:beforeAutospacing="1" w:after="100" w:afterAutospacing="1"/>
        <w:ind w:left="1200"/>
        <w:textAlignment w:val="baseline"/>
        <w:rPr>
          <w:rFonts w:ascii="Segoe UI" w:hAnsi="Segoe UI" w:cs="Segoe UI"/>
        </w:rPr>
      </w:pPr>
      <w:r>
        <w:rPr>
          <w:rFonts w:ascii="Segoe UI" w:hAnsi="Segoe UI" w:cs="Segoe UI"/>
        </w:rPr>
        <w:t>Titulación de Especialista en Radiofarmacia.</w:t>
      </w:r>
    </w:p>
    <w:p w14:paraId="22463F7A" w14:textId="77777777" w:rsidR="00E0652D" w:rsidRDefault="00E0652D" w:rsidP="00E0652D">
      <w:pPr>
        <w:numPr>
          <w:ilvl w:val="0"/>
          <w:numId w:val="6"/>
        </w:numPr>
        <w:spacing w:before="100" w:beforeAutospacing="1" w:after="100" w:afterAutospacing="1"/>
        <w:ind w:left="1200"/>
        <w:textAlignment w:val="baseline"/>
        <w:rPr>
          <w:rFonts w:ascii="Segoe UI" w:hAnsi="Segoe UI" w:cs="Segoe UI"/>
        </w:rPr>
      </w:pPr>
      <w:r>
        <w:rPr>
          <w:rFonts w:ascii="Segoe UI" w:hAnsi="Segoe UI" w:cs="Segoe UI"/>
        </w:rPr>
        <w:t>Conocimiento de las NCPE.</w:t>
      </w:r>
    </w:p>
    <w:p w14:paraId="7BFDF13A" w14:textId="77777777" w:rsidR="00E0652D" w:rsidRDefault="00E0652D" w:rsidP="00E0652D">
      <w:pPr>
        <w:numPr>
          <w:ilvl w:val="0"/>
          <w:numId w:val="6"/>
        </w:numPr>
        <w:spacing w:before="100" w:beforeAutospacing="1" w:after="100" w:afterAutospacing="1"/>
        <w:ind w:left="1200"/>
        <w:textAlignment w:val="baseline"/>
        <w:rPr>
          <w:rFonts w:ascii="Segoe UI" w:hAnsi="Segoe UI" w:cs="Segoe UI"/>
        </w:rPr>
      </w:pPr>
      <w:r>
        <w:rPr>
          <w:rFonts w:ascii="Segoe UI" w:hAnsi="Segoe UI" w:cs="Segoe UI"/>
        </w:rPr>
        <w:t>Inglés: nivel medio/alto.</w:t>
      </w:r>
    </w:p>
    <w:p w14:paraId="581C29F7" w14:textId="77777777" w:rsidR="00E0652D" w:rsidRDefault="00E0652D" w:rsidP="00E0652D">
      <w:pPr>
        <w:numPr>
          <w:ilvl w:val="0"/>
          <w:numId w:val="6"/>
        </w:numPr>
        <w:spacing w:before="100" w:beforeAutospacing="1" w:after="100" w:afterAutospacing="1"/>
        <w:ind w:left="1200"/>
        <w:textAlignment w:val="baseline"/>
        <w:rPr>
          <w:rFonts w:ascii="Segoe UI" w:hAnsi="Segoe UI" w:cs="Segoe UI"/>
        </w:rPr>
      </w:pPr>
      <w:r>
        <w:rPr>
          <w:rFonts w:ascii="Segoe UI" w:hAnsi="Segoe UI" w:cs="Segoe UI"/>
        </w:rPr>
        <w:t>Se valorará la posesión de Licencia de Supervisor de Instalaciones Radiactivas.</w:t>
      </w:r>
    </w:p>
    <w:p w14:paraId="4B82D826" w14:textId="77777777" w:rsidR="00E0652D" w:rsidRDefault="00E0652D" w:rsidP="00E0652D">
      <w:pPr>
        <w:numPr>
          <w:ilvl w:val="0"/>
          <w:numId w:val="6"/>
        </w:numPr>
        <w:spacing w:before="100" w:beforeAutospacing="1" w:after="100" w:afterAutospacing="1"/>
        <w:ind w:left="1200"/>
        <w:textAlignment w:val="baseline"/>
        <w:rPr>
          <w:rFonts w:ascii="Segoe UI" w:hAnsi="Segoe UI" w:cs="Segoe UI"/>
        </w:rPr>
      </w:pPr>
      <w:r>
        <w:rPr>
          <w:rFonts w:ascii="Segoe UI" w:hAnsi="Segoe UI" w:cs="Segoe UI"/>
        </w:rPr>
        <w:t>Se valorará experiencia profesional en radiofarmacia.</w:t>
      </w:r>
    </w:p>
    <w:p w14:paraId="75AB0776" w14:textId="77777777" w:rsidR="00E0652D" w:rsidRDefault="00E0652D" w:rsidP="00E0652D">
      <w:pPr>
        <w:pStyle w:val="NormalWeb"/>
        <w:textAlignment w:val="baseline"/>
        <w:rPr>
          <w:rFonts w:ascii="Segoe UI" w:hAnsi="Segoe UI" w:cs="Segoe UI"/>
        </w:rPr>
      </w:pPr>
    </w:p>
    <w:p w14:paraId="3D4A3C05" w14:textId="77777777" w:rsidR="00E0652D" w:rsidRDefault="00E0652D" w:rsidP="00E0652D">
      <w:pPr>
        <w:pStyle w:val="NormalWeb"/>
        <w:textAlignment w:val="baseline"/>
        <w:rPr>
          <w:rFonts w:ascii="Segoe UI" w:hAnsi="Segoe UI" w:cs="Segoe UI"/>
        </w:rPr>
      </w:pPr>
      <w:proofErr w:type="spellStart"/>
      <w:r>
        <w:rPr>
          <w:rStyle w:val="Textoennegrita"/>
          <w:rFonts w:ascii="Segoe UI" w:hAnsi="Segoe UI" w:cs="Segoe UI"/>
          <w:bdr w:val="none" w:sz="0" w:space="0" w:color="auto" w:frame="1"/>
        </w:rPr>
        <w:t>Disclaimer</w:t>
      </w:r>
      <w:proofErr w:type="spellEnd"/>
    </w:p>
    <w:p w14:paraId="63ED52EC" w14:textId="77777777" w:rsidR="00E0652D" w:rsidRDefault="00E0652D" w:rsidP="00E0652D">
      <w:pPr>
        <w:pStyle w:val="NormalWeb"/>
        <w:textAlignment w:val="baseline"/>
        <w:rPr>
          <w:rFonts w:ascii="Segoe UI" w:hAnsi="Segoe UI" w:cs="Segoe UI"/>
        </w:rPr>
      </w:pPr>
      <w:r>
        <w:rPr>
          <w:rFonts w:ascii="Segoe UI" w:hAnsi="Segoe UI" w:cs="Segoe UI"/>
        </w:rPr>
        <w:t xml:space="preserve">Las declaraciones anteriores pretenden describir la naturaleza general y el nivel de trabajo que realizan los empleados asignados a esta clasificación. No deben </w:t>
      </w:r>
      <w:r>
        <w:rPr>
          <w:rFonts w:ascii="Segoe UI" w:hAnsi="Segoe UI" w:cs="Segoe UI"/>
        </w:rPr>
        <w:lastRenderedPageBreak/>
        <w:t>interpretarse como una lista exhaustiva de todas las responsabilidades, deberes y habilidades requeridas de los empleados asignados a esta posición.</w:t>
      </w:r>
    </w:p>
    <w:p w14:paraId="22931009" w14:textId="77777777" w:rsidR="00E0652D" w:rsidRDefault="00E0652D" w:rsidP="00E0652D">
      <w:pPr>
        <w:pStyle w:val="NormalWeb"/>
        <w:textAlignment w:val="baseline"/>
        <w:rPr>
          <w:rFonts w:ascii="Segoe UI" w:hAnsi="Segoe UI" w:cs="Segoe UI"/>
        </w:rPr>
      </w:pPr>
    </w:p>
    <w:p w14:paraId="7EDAFD1C" w14:textId="77777777" w:rsidR="00E0652D" w:rsidRDefault="00E0652D" w:rsidP="00E0652D">
      <w:pPr>
        <w:pStyle w:val="NormalWeb"/>
        <w:textAlignment w:val="baseline"/>
        <w:rPr>
          <w:rFonts w:ascii="Segoe UI" w:hAnsi="Segoe UI" w:cs="Segoe UI"/>
        </w:rPr>
      </w:pPr>
      <w:proofErr w:type="spellStart"/>
      <w:r>
        <w:rPr>
          <w:rStyle w:val="Textoennegrita"/>
          <w:rFonts w:ascii="Segoe UI" w:hAnsi="Segoe UI" w:cs="Segoe UI"/>
          <w:bdr w:val="none" w:sz="0" w:space="0" w:color="auto" w:frame="1"/>
        </w:rPr>
        <w:t>Equal</w:t>
      </w:r>
      <w:proofErr w:type="spellEnd"/>
      <w:r>
        <w:rPr>
          <w:rStyle w:val="Textoennegrita"/>
          <w:rFonts w:ascii="Segoe UI" w:hAnsi="Segoe UI" w:cs="Segoe UI"/>
          <w:bdr w:val="none" w:sz="0" w:space="0" w:color="auto" w:frame="1"/>
        </w:rPr>
        <w:t xml:space="preserve"> </w:t>
      </w:r>
      <w:proofErr w:type="spellStart"/>
      <w:r>
        <w:rPr>
          <w:rStyle w:val="Textoennegrita"/>
          <w:rFonts w:ascii="Segoe UI" w:hAnsi="Segoe UI" w:cs="Segoe UI"/>
          <w:bdr w:val="none" w:sz="0" w:space="0" w:color="auto" w:frame="1"/>
        </w:rPr>
        <w:t>Opportunity</w:t>
      </w:r>
      <w:proofErr w:type="spellEnd"/>
      <w:r>
        <w:rPr>
          <w:rStyle w:val="Textoennegrita"/>
          <w:rFonts w:ascii="Segoe UI" w:hAnsi="Segoe UI" w:cs="Segoe UI"/>
          <w:bdr w:val="none" w:sz="0" w:space="0" w:color="auto" w:frame="1"/>
        </w:rPr>
        <w:t xml:space="preserve"> </w:t>
      </w:r>
      <w:proofErr w:type="spellStart"/>
      <w:r>
        <w:rPr>
          <w:rStyle w:val="Textoennegrita"/>
          <w:rFonts w:ascii="Segoe UI" w:hAnsi="Segoe UI" w:cs="Segoe UI"/>
          <w:bdr w:val="none" w:sz="0" w:space="0" w:color="auto" w:frame="1"/>
        </w:rPr>
        <w:t>Employer</w:t>
      </w:r>
      <w:proofErr w:type="spellEnd"/>
    </w:p>
    <w:p w14:paraId="322D2531" w14:textId="77777777" w:rsidR="00E0652D" w:rsidRDefault="00E0652D" w:rsidP="00E0652D">
      <w:pPr>
        <w:pStyle w:val="NormalWeb"/>
        <w:textAlignment w:val="baseline"/>
        <w:rPr>
          <w:rFonts w:ascii="Segoe UI" w:hAnsi="Segoe UI" w:cs="Segoe UI"/>
        </w:rPr>
      </w:pPr>
      <w:r>
        <w:rPr>
          <w:rFonts w:ascii="Segoe UI" w:hAnsi="Segoe UI" w:cs="Segoe UI"/>
        </w:rPr>
        <w:t>Curium es un empleador que ofrece igualdad de oportunidades y cree que todos merecen respeto, dignidad e igualdad. Todos los solicitantes serán considerados para empleo sin atención a raza, color, religión, sexo, orientación sexual, identidad de género, origen nacional, veterano o estado de discapacidad.</w:t>
      </w:r>
    </w:p>
    <w:p w14:paraId="6398B629" w14:textId="77777777" w:rsidR="00843276" w:rsidRPr="00DF1601" w:rsidRDefault="00843276" w:rsidP="00DF1601"/>
    <w:sectPr w:rsidR="00843276" w:rsidRPr="00DF1601" w:rsidSect="00AC4C40">
      <w:headerReference w:type="even" r:id="rId10"/>
      <w:headerReference w:type="default" r:id="rId11"/>
      <w:footerReference w:type="even" r:id="rId12"/>
      <w:footerReference w:type="default" r:id="rId13"/>
      <w:headerReference w:type="first" r:id="rId14"/>
      <w:footerReference w:type="first" r:id="rId15"/>
      <w:pgSz w:w="11907" w:h="16839" w:code="9"/>
      <w:pgMar w:top="2809" w:right="1440" w:bottom="1135" w:left="1440" w:header="1135"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B45E" w14:textId="77777777" w:rsidR="00166824" w:rsidRDefault="00166824" w:rsidP="00903A1F">
      <w:r>
        <w:separator/>
      </w:r>
    </w:p>
    <w:p w14:paraId="0DD43F89" w14:textId="77777777" w:rsidR="00166824" w:rsidRDefault="00166824" w:rsidP="00903A1F"/>
  </w:endnote>
  <w:endnote w:type="continuationSeparator" w:id="0">
    <w:p w14:paraId="75385B5D" w14:textId="77777777" w:rsidR="00166824" w:rsidRDefault="00166824" w:rsidP="00903A1F">
      <w:r>
        <w:continuationSeparator/>
      </w:r>
    </w:p>
    <w:p w14:paraId="0E160031" w14:textId="77777777" w:rsidR="00166824" w:rsidRDefault="00166824" w:rsidP="00903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489C" w14:textId="77777777" w:rsidR="004C18D9" w:rsidRDefault="004C18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489D" w14:textId="77777777" w:rsidR="00903A1F" w:rsidRPr="00AC4C40" w:rsidRDefault="00AC4C40" w:rsidP="00AC4C40">
    <w:pPr>
      <w:pStyle w:val="Piedepgina"/>
      <w:rPr>
        <w:sz w:val="16"/>
        <w:szCs w:val="16"/>
      </w:rPr>
    </w:pPr>
    <w:r w:rsidRPr="00AC4C40">
      <w:rPr>
        <w:sz w:val="16"/>
        <w:szCs w:val="16"/>
      </w:rPr>
      <w:tab/>
    </w:r>
    <w:r w:rsidRPr="00AC4C40">
      <w:rPr>
        <w:sz w:val="16"/>
        <w:szCs w:val="16"/>
      </w:rPr>
      <w:tab/>
    </w:r>
    <w:r w:rsidR="00903A1F" w:rsidRPr="00AC4C40">
      <w:rPr>
        <w:sz w:val="16"/>
        <w:szCs w:val="16"/>
      </w:rPr>
      <w:fldChar w:fldCharType="begin"/>
    </w:r>
    <w:r w:rsidR="00903A1F" w:rsidRPr="00AC4C40">
      <w:rPr>
        <w:sz w:val="16"/>
        <w:szCs w:val="16"/>
      </w:rPr>
      <w:instrText xml:space="preserve"> PAGE </w:instrText>
    </w:r>
    <w:r w:rsidR="00903A1F" w:rsidRPr="00AC4C40">
      <w:rPr>
        <w:sz w:val="16"/>
        <w:szCs w:val="16"/>
      </w:rPr>
      <w:fldChar w:fldCharType="separate"/>
    </w:r>
    <w:r w:rsidR="00E01FBC">
      <w:rPr>
        <w:noProof/>
        <w:sz w:val="16"/>
        <w:szCs w:val="16"/>
      </w:rPr>
      <w:t>1</w:t>
    </w:r>
    <w:r w:rsidR="00903A1F" w:rsidRPr="00AC4C40">
      <w:rPr>
        <w:sz w:val="16"/>
        <w:szCs w:val="16"/>
      </w:rPr>
      <w:fldChar w:fldCharType="end"/>
    </w:r>
    <w:r w:rsidR="00903A1F" w:rsidRPr="00AC4C40">
      <w:rPr>
        <w:sz w:val="16"/>
        <w:szCs w:val="16"/>
      </w:rPr>
      <w:t xml:space="preserve"> </w:t>
    </w:r>
    <w:r w:rsidR="00903A1F" w:rsidRPr="00AC4C40">
      <w:rPr>
        <w:sz w:val="16"/>
        <w:szCs w:val="16"/>
      </w:rPr>
      <w:t xml:space="preserve">/ </w:t>
    </w:r>
    <w:r w:rsidRPr="00AC4C40">
      <w:rPr>
        <w:sz w:val="16"/>
        <w:szCs w:val="16"/>
      </w:rPr>
      <w:fldChar w:fldCharType="begin"/>
    </w:r>
    <w:r w:rsidRPr="00AC4C40">
      <w:rPr>
        <w:sz w:val="16"/>
        <w:szCs w:val="16"/>
      </w:rPr>
      <w:instrText xml:space="preserve"> NUMPAGES  </w:instrText>
    </w:r>
    <w:r w:rsidRPr="00AC4C40">
      <w:rPr>
        <w:sz w:val="16"/>
        <w:szCs w:val="16"/>
      </w:rPr>
      <w:fldChar w:fldCharType="separate"/>
    </w:r>
    <w:r w:rsidR="00E01FBC">
      <w:rPr>
        <w:noProof/>
        <w:sz w:val="16"/>
        <w:szCs w:val="16"/>
      </w:rPr>
      <w:t>1</w:t>
    </w:r>
    <w:r w:rsidRPr="00AC4C40">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489F" w14:textId="77777777" w:rsidR="004C18D9" w:rsidRDefault="004C18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D9AA" w14:textId="77777777" w:rsidR="00166824" w:rsidRDefault="00166824" w:rsidP="00903A1F">
      <w:r>
        <w:separator/>
      </w:r>
    </w:p>
    <w:p w14:paraId="2AED400D" w14:textId="77777777" w:rsidR="00166824" w:rsidRDefault="00166824" w:rsidP="00903A1F"/>
  </w:footnote>
  <w:footnote w:type="continuationSeparator" w:id="0">
    <w:p w14:paraId="3C40D9C8" w14:textId="77777777" w:rsidR="00166824" w:rsidRDefault="00166824" w:rsidP="00903A1F">
      <w:r>
        <w:continuationSeparator/>
      </w:r>
    </w:p>
    <w:p w14:paraId="1EEF9E0F" w14:textId="77777777" w:rsidR="00166824" w:rsidRDefault="00166824" w:rsidP="00903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4899" w14:textId="77777777" w:rsidR="004C18D9" w:rsidRDefault="004C18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489A" w14:textId="77777777" w:rsidR="00903A1F" w:rsidRDefault="00903A1F" w:rsidP="006127A7">
    <w:pPr>
      <w:pStyle w:val="Encabezado"/>
      <w:jc w:val="right"/>
    </w:pPr>
    <w:r>
      <w:tab/>
    </w:r>
    <w:r>
      <w:rPr>
        <w:noProof/>
        <w:lang w:val="en-US"/>
      </w:rPr>
      <w:drawing>
        <wp:inline distT="0" distB="0" distL="0" distR="0" wp14:anchorId="4B5948A0" wp14:editId="4B5948A1">
          <wp:extent cx="1836000" cy="57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um-Logo-Final.jpg"/>
                  <pic:cNvPicPr/>
                </pic:nvPicPr>
                <pic:blipFill rotWithShape="1">
                  <a:blip r:embed="rId1">
                    <a:extLst>
                      <a:ext uri="{28A0092B-C50C-407E-A947-70E740481C1C}">
                        <a14:useLocalDpi xmlns:a14="http://schemas.microsoft.com/office/drawing/2010/main" val="0"/>
                      </a:ext>
                    </a:extLst>
                  </a:blip>
                  <a:srcRect l="9830" t="22377" r="10551" b="21939"/>
                  <a:stretch/>
                </pic:blipFill>
                <pic:spPr bwMode="auto">
                  <a:xfrm>
                    <a:off x="0" y="0"/>
                    <a:ext cx="1836000" cy="576000"/>
                  </a:xfrm>
                  <a:prstGeom prst="rect">
                    <a:avLst/>
                  </a:prstGeom>
                  <a:ln>
                    <a:noFill/>
                  </a:ln>
                  <a:extLst>
                    <a:ext uri="{53640926-AAD7-44D8-BBD7-CCE9431645EC}">
                      <a14:shadowObscured xmlns:a14="http://schemas.microsoft.com/office/drawing/2010/main"/>
                    </a:ext>
                  </a:extLst>
                </pic:spPr>
              </pic:pic>
            </a:graphicData>
          </a:graphic>
        </wp:inline>
      </w:drawing>
    </w:r>
  </w:p>
  <w:p w14:paraId="4B59489B" w14:textId="77777777" w:rsidR="00903A1F" w:rsidRDefault="00903A1F" w:rsidP="00903A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489E" w14:textId="77777777" w:rsidR="004C18D9" w:rsidRDefault="004C18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E21"/>
    <w:multiLevelType w:val="multilevel"/>
    <w:tmpl w:val="7C9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A5A19"/>
    <w:multiLevelType w:val="multilevel"/>
    <w:tmpl w:val="6738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1168E6"/>
    <w:multiLevelType w:val="hybridMultilevel"/>
    <w:tmpl w:val="20EA1798"/>
    <w:lvl w:ilvl="0" w:tplc="A33A6CDE">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1F65CE"/>
    <w:multiLevelType w:val="hybridMultilevel"/>
    <w:tmpl w:val="A61884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6335F1"/>
    <w:multiLevelType w:val="hybridMultilevel"/>
    <w:tmpl w:val="F6B06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99467A"/>
    <w:multiLevelType w:val="hybridMultilevel"/>
    <w:tmpl w:val="5380EB70"/>
    <w:lvl w:ilvl="0" w:tplc="C8EEE35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1368467">
    <w:abstractNumId w:val="2"/>
  </w:num>
  <w:num w:numId="2" w16cid:durableId="1994865846">
    <w:abstractNumId w:val="5"/>
  </w:num>
  <w:num w:numId="3" w16cid:durableId="646277665">
    <w:abstractNumId w:val="3"/>
  </w:num>
  <w:num w:numId="4" w16cid:durableId="1187057944">
    <w:abstractNumId w:val="4"/>
  </w:num>
  <w:num w:numId="5" w16cid:durableId="1011495562">
    <w:abstractNumId w:val="0"/>
  </w:num>
  <w:num w:numId="6" w16cid:durableId="16432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1B"/>
    <w:rsid w:val="00067CAD"/>
    <w:rsid w:val="000A29F4"/>
    <w:rsid w:val="000B109F"/>
    <w:rsid w:val="0012308A"/>
    <w:rsid w:val="001357F2"/>
    <w:rsid w:val="00140D2E"/>
    <w:rsid w:val="00166824"/>
    <w:rsid w:val="00197F9F"/>
    <w:rsid w:val="001B2A19"/>
    <w:rsid w:val="001C1B59"/>
    <w:rsid w:val="002503AA"/>
    <w:rsid w:val="002E0443"/>
    <w:rsid w:val="00397EEE"/>
    <w:rsid w:val="003A5D54"/>
    <w:rsid w:val="003B3A07"/>
    <w:rsid w:val="003D48CE"/>
    <w:rsid w:val="003E4F67"/>
    <w:rsid w:val="003F1493"/>
    <w:rsid w:val="004246B5"/>
    <w:rsid w:val="00466D39"/>
    <w:rsid w:val="004920B2"/>
    <w:rsid w:val="00494C74"/>
    <w:rsid w:val="004C18D9"/>
    <w:rsid w:val="005130D1"/>
    <w:rsid w:val="00524263"/>
    <w:rsid w:val="006127A7"/>
    <w:rsid w:val="006371DE"/>
    <w:rsid w:val="0065372A"/>
    <w:rsid w:val="006A1397"/>
    <w:rsid w:val="006C6761"/>
    <w:rsid w:val="006C6B6F"/>
    <w:rsid w:val="006D5E3C"/>
    <w:rsid w:val="00712610"/>
    <w:rsid w:val="00713FD4"/>
    <w:rsid w:val="00744648"/>
    <w:rsid w:val="00772B27"/>
    <w:rsid w:val="0077362A"/>
    <w:rsid w:val="00783E0A"/>
    <w:rsid w:val="007D04A0"/>
    <w:rsid w:val="00843276"/>
    <w:rsid w:val="00865C83"/>
    <w:rsid w:val="008E2B32"/>
    <w:rsid w:val="00903A1F"/>
    <w:rsid w:val="00932FF3"/>
    <w:rsid w:val="00990644"/>
    <w:rsid w:val="00A31B96"/>
    <w:rsid w:val="00AC4C40"/>
    <w:rsid w:val="00AC5849"/>
    <w:rsid w:val="00AD7B2B"/>
    <w:rsid w:val="00AE4333"/>
    <w:rsid w:val="00B47BA0"/>
    <w:rsid w:val="00B85872"/>
    <w:rsid w:val="00BB35B7"/>
    <w:rsid w:val="00BE17DA"/>
    <w:rsid w:val="00C70A6C"/>
    <w:rsid w:val="00C7521B"/>
    <w:rsid w:val="00C804C3"/>
    <w:rsid w:val="00C8386F"/>
    <w:rsid w:val="00C936C7"/>
    <w:rsid w:val="00C9571E"/>
    <w:rsid w:val="00C975C0"/>
    <w:rsid w:val="00D2290C"/>
    <w:rsid w:val="00D75801"/>
    <w:rsid w:val="00DD77B9"/>
    <w:rsid w:val="00DF1601"/>
    <w:rsid w:val="00E01FBC"/>
    <w:rsid w:val="00E0652D"/>
    <w:rsid w:val="00E3421A"/>
    <w:rsid w:val="00E51137"/>
    <w:rsid w:val="00E94F8F"/>
    <w:rsid w:val="00EF3939"/>
    <w:rsid w:val="00F54BC8"/>
    <w:rsid w:val="00FE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1F"/>
    <w:pPr>
      <w:spacing w:after="200"/>
    </w:pPr>
    <w:rPr>
      <w:rFonts w:asciiTheme="minorHAnsi" w:hAnsiTheme="minorHAnsi"/>
      <w:sz w:val="22"/>
      <w:szCs w:val="22"/>
      <w:lang w:val="nl-NL"/>
    </w:rPr>
  </w:style>
  <w:style w:type="paragraph" w:styleId="Ttulo1">
    <w:name w:val="heading 1"/>
    <w:basedOn w:val="Normal"/>
    <w:next w:val="Normal"/>
    <w:link w:val="Ttulo1Car"/>
    <w:uiPriority w:val="9"/>
    <w:qFormat/>
    <w:rsid w:val="00903A1F"/>
    <w:pPr>
      <w:outlineLvl w:val="0"/>
    </w:pPr>
    <w:rPr>
      <w:b/>
    </w:rPr>
  </w:style>
  <w:style w:type="paragraph" w:styleId="Ttulo2">
    <w:name w:val="heading 2"/>
    <w:basedOn w:val="Normal"/>
    <w:next w:val="Normal"/>
    <w:link w:val="Ttulo2Car"/>
    <w:uiPriority w:val="9"/>
    <w:unhideWhenUsed/>
    <w:qFormat/>
    <w:rsid w:val="00903A1F"/>
    <w:pPr>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109F"/>
    <w:pPr>
      <w:tabs>
        <w:tab w:val="center" w:pos="4680"/>
        <w:tab w:val="right" w:pos="9360"/>
      </w:tabs>
      <w:spacing w:after="0"/>
    </w:pPr>
  </w:style>
  <w:style w:type="character" w:customStyle="1" w:styleId="EncabezadoCar">
    <w:name w:val="Encabezado Car"/>
    <w:basedOn w:val="Fuentedeprrafopredeter"/>
    <w:link w:val="Encabezado"/>
    <w:uiPriority w:val="99"/>
    <w:rsid w:val="000B109F"/>
  </w:style>
  <w:style w:type="paragraph" w:styleId="Piedepgina">
    <w:name w:val="footer"/>
    <w:basedOn w:val="Normal"/>
    <w:link w:val="PiedepginaCar"/>
    <w:uiPriority w:val="99"/>
    <w:unhideWhenUsed/>
    <w:rsid w:val="000B109F"/>
    <w:pPr>
      <w:tabs>
        <w:tab w:val="center" w:pos="4680"/>
        <w:tab w:val="right" w:pos="9360"/>
      </w:tabs>
      <w:spacing w:after="0"/>
    </w:pPr>
  </w:style>
  <w:style w:type="character" w:customStyle="1" w:styleId="PiedepginaCar">
    <w:name w:val="Pie de página Car"/>
    <w:basedOn w:val="Fuentedeprrafopredeter"/>
    <w:link w:val="Piedepgina"/>
    <w:uiPriority w:val="99"/>
    <w:rsid w:val="000B109F"/>
  </w:style>
  <w:style w:type="paragraph" w:styleId="Textodeglobo">
    <w:name w:val="Balloon Text"/>
    <w:basedOn w:val="Normal"/>
    <w:link w:val="TextodegloboCar"/>
    <w:uiPriority w:val="99"/>
    <w:semiHidden/>
    <w:unhideWhenUsed/>
    <w:rsid w:val="000B109F"/>
    <w:pPr>
      <w:spacing w:after="0"/>
    </w:pPr>
    <w:rPr>
      <w:rFonts w:ascii="Tahoma" w:hAnsi="Tahoma" w:cs="Tahoma"/>
      <w:sz w:val="16"/>
      <w:szCs w:val="16"/>
    </w:rPr>
  </w:style>
  <w:style w:type="character" w:customStyle="1" w:styleId="TextodegloboCar">
    <w:name w:val="Texto de globo Car"/>
    <w:link w:val="Textodeglobo"/>
    <w:uiPriority w:val="99"/>
    <w:semiHidden/>
    <w:rsid w:val="000B109F"/>
    <w:rPr>
      <w:rFonts w:ascii="Tahoma" w:hAnsi="Tahoma" w:cs="Tahoma"/>
      <w:sz w:val="16"/>
      <w:szCs w:val="16"/>
    </w:rPr>
  </w:style>
  <w:style w:type="paragraph" w:styleId="Subttulo">
    <w:name w:val="Subtitle"/>
    <w:basedOn w:val="Normal"/>
    <w:next w:val="Normal"/>
    <w:link w:val="SubttuloCar"/>
    <w:uiPriority w:val="11"/>
    <w:rsid w:val="00C9571E"/>
    <w:pPr>
      <w:spacing w:after="60"/>
      <w:jc w:val="center"/>
      <w:outlineLvl w:val="1"/>
    </w:pPr>
    <w:rPr>
      <w:rFonts w:eastAsia="Times New Roman"/>
      <w:sz w:val="24"/>
      <w:szCs w:val="24"/>
    </w:rPr>
  </w:style>
  <w:style w:type="character" w:customStyle="1" w:styleId="SubttuloCar">
    <w:name w:val="Subtítulo Car"/>
    <w:link w:val="Subttulo"/>
    <w:uiPriority w:val="11"/>
    <w:rsid w:val="00C9571E"/>
    <w:rPr>
      <w:rFonts w:ascii="Arial" w:eastAsia="Times New Roman" w:hAnsi="Arial"/>
      <w:sz w:val="24"/>
      <w:szCs w:val="24"/>
      <w:lang w:val="nl-NL"/>
    </w:rPr>
  </w:style>
  <w:style w:type="paragraph" w:styleId="Sinespaciado">
    <w:name w:val="No Spacing"/>
    <w:uiPriority w:val="1"/>
    <w:rsid w:val="00C9571E"/>
    <w:rPr>
      <w:rFonts w:ascii="Arial" w:hAnsi="Arial"/>
      <w:sz w:val="22"/>
      <w:szCs w:val="22"/>
      <w:lang w:val="nl-NL"/>
    </w:rPr>
  </w:style>
  <w:style w:type="character" w:customStyle="1" w:styleId="Ttulo1Car">
    <w:name w:val="Título 1 Car"/>
    <w:link w:val="Ttulo1"/>
    <w:uiPriority w:val="9"/>
    <w:rsid w:val="00903A1F"/>
    <w:rPr>
      <w:rFonts w:asciiTheme="minorHAnsi" w:hAnsiTheme="minorHAnsi"/>
      <w:b/>
      <w:sz w:val="22"/>
      <w:szCs w:val="22"/>
      <w:lang w:val="nl-NL"/>
    </w:rPr>
  </w:style>
  <w:style w:type="character" w:customStyle="1" w:styleId="Ttulo2Car">
    <w:name w:val="Título 2 Car"/>
    <w:link w:val="Ttulo2"/>
    <w:uiPriority w:val="9"/>
    <w:rsid w:val="00903A1F"/>
    <w:rPr>
      <w:rFonts w:asciiTheme="minorHAnsi" w:hAnsiTheme="minorHAnsi"/>
      <w:sz w:val="22"/>
      <w:szCs w:val="22"/>
      <w:u w:val="single"/>
      <w:lang w:val="nl-NL"/>
    </w:rPr>
  </w:style>
  <w:style w:type="paragraph" w:styleId="Ttulo">
    <w:name w:val="Title"/>
    <w:basedOn w:val="Normal"/>
    <w:next w:val="Normal"/>
    <w:link w:val="TtuloCar"/>
    <w:uiPriority w:val="10"/>
    <w:rsid w:val="00C9571E"/>
    <w:pPr>
      <w:spacing w:before="240" w:after="60"/>
      <w:jc w:val="center"/>
      <w:outlineLvl w:val="0"/>
    </w:pPr>
    <w:rPr>
      <w:rFonts w:eastAsia="Times New Roman"/>
      <w:b/>
      <w:bCs/>
      <w:kern w:val="28"/>
      <w:sz w:val="32"/>
      <w:szCs w:val="32"/>
    </w:rPr>
  </w:style>
  <w:style w:type="character" w:customStyle="1" w:styleId="TtuloCar">
    <w:name w:val="Título Car"/>
    <w:link w:val="Ttulo"/>
    <w:uiPriority w:val="10"/>
    <w:rsid w:val="00C9571E"/>
    <w:rPr>
      <w:rFonts w:ascii="Arial" w:eastAsia="Times New Roman" w:hAnsi="Arial"/>
      <w:b/>
      <w:bCs/>
      <w:kern w:val="28"/>
      <w:sz w:val="32"/>
      <w:szCs w:val="32"/>
      <w:lang w:val="nl-NL"/>
    </w:rPr>
  </w:style>
  <w:style w:type="paragraph" w:customStyle="1" w:styleId="Invulveld">
    <w:name w:val="Invulveld"/>
    <w:basedOn w:val="Normal"/>
    <w:link w:val="InvulveldChar"/>
    <w:qFormat/>
    <w:rsid w:val="00903A1F"/>
    <w:pPr>
      <w:ind w:left="993" w:hanging="993"/>
    </w:pPr>
  </w:style>
  <w:style w:type="paragraph" w:styleId="Prrafodelista">
    <w:name w:val="List Paragraph"/>
    <w:basedOn w:val="Normal"/>
    <w:link w:val="PrrafodelistaCar"/>
    <w:uiPriority w:val="34"/>
    <w:rsid w:val="00903A1F"/>
    <w:pPr>
      <w:ind w:left="720"/>
      <w:contextualSpacing/>
    </w:pPr>
  </w:style>
  <w:style w:type="character" w:customStyle="1" w:styleId="InvulveldChar">
    <w:name w:val="Invulveld Char"/>
    <w:basedOn w:val="Fuentedeprrafopredeter"/>
    <w:link w:val="Invulveld"/>
    <w:rsid w:val="00903A1F"/>
    <w:rPr>
      <w:rFonts w:asciiTheme="minorHAnsi" w:hAnsiTheme="minorHAnsi"/>
      <w:sz w:val="22"/>
      <w:szCs w:val="22"/>
      <w:lang w:val="nl-NL"/>
    </w:rPr>
  </w:style>
  <w:style w:type="paragraph" w:customStyle="1" w:styleId="Bullet1">
    <w:name w:val="Bullet1"/>
    <w:basedOn w:val="Prrafodelista"/>
    <w:link w:val="Bullet1Char"/>
    <w:qFormat/>
    <w:rsid w:val="00903A1F"/>
    <w:pPr>
      <w:numPr>
        <w:numId w:val="1"/>
      </w:numPr>
    </w:pPr>
  </w:style>
  <w:style w:type="character" w:customStyle="1" w:styleId="PrrafodelistaCar">
    <w:name w:val="Párrafo de lista Car"/>
    <w:basedOn w:val="Fuentedeprrafopredeter"/>
    <w:link w:val="Prrafodelista"/>
    <w:uiPriority w:val="34"/>
    <w:rsid w:val="00903A1F"/>
    <w:rPr>
      <w:rFonts w:asciiTheme="minorHAnsi" w:hAnsiTheme="minorHAnsi"/>
      <w:sz w:val="22"/>
      <w:szCs w:val="22"/>
      <w:lang w:val="nl-NL"/>
    </w:rPr>
  </w:style>
  <w:style w:type="character" w:customStyle="1" w:styleId="Bullet1Char">
    <w:name w:val="Bullet1 Char"/>
    <w:basedOn w:val="PrrafodelistaCar"/>
    <w:link w:val="Bullet1"/>
    <w:rsid w:val="00903A1F"/>
    <w:rPr>
      <w:rFonts w:asciiTheme="minorHAnsi" w:hAnsiTheme="minorHAnsi"/>
      <w:sz w:val="22"/>
      <w:szCs w:val="22"/>
      <w:lang w:val="nl-NL"/>
    </w:rPr>
  </w:style>
  <w:style w:type="paragraph" w:customStyle="1" w:styleId="xmsonormal">
    <w:name w:val="x_msonormal"/>
    <w:basedOn w:val="Normal"/>
    <w:rsid w:val="00C804C3"/>
    <w:pPr>
      <w:spacing w:after="0"/>
    </w:pPr>
    <w:rPr>
      <w:rFonts w:ascii="Calibri" w:eastAsiaTheme="minorHAnsi" w:hAnsi="Calibri" w:cs="Calibri"/>
      <w:lang w:val="es-ES" w:eastAsia="es-ES"/>
    </w:rPr>
  </w:style>
  <w:style w:type="table" w:styleId="Tablaconcuadrcula">
    <w:name w:val="Table Grid"/>
    <w:basedOn w:val="Tablanormal"/>
    <w:uiPriority w:val="59"/>
    <w:rsid w:val="00AD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4">
    <w:name w:val="t-14"/>
    <w:basedOn w:val="Fuentedeprrafopredeter"/>
    <w:rsid w:val="00E0652D"/>
  </w:style>
  <w:style w:type="character" w:customStyle="1" w:styleId="artdeco-hoverable-trigger">
    <w:name w:val="artdeco-hoverable-trigger"/>
    <w:basedOn w:val="Fuentedeprrafopredeter"/>
    <w:rsid w:val="00E0652D"/>
  </w:style>
  <w:style w:type="paragraph" w:styleId="NormalWeb">
    <w:name w:val="Normal (Web)"/>
    <w:basedOn w:val="Normal"/>
    <w:uiPriority w:val="99"/>
    <w:semiHidden/>
    <w:unhideWhenUsed/>
    <w:rsid w:val="00E0652D"/>
    <w:pPr>
      <w:spacing w:before="100" w:beforeAutospacing="1" w:after="100" w:afterAutospacing="1"/>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E06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8969">
      <w:bodyDiv w:val="1"/>
      <w:marLeft w:val="0"/>
      <w:marRight w:val="0"/>
      <w:marTop w:val="0"/>
      <w:marBottom w:val="0"/>
      <w:divBdr>
        <w:top w:val="none" w:sz="0" w:space="0" w:color="auto"/>
        <w:left w:val="none" w:sz="0" w:space="0" w:color="auto"/>
        <w:bottom w:val="none" w:sz="0" w:space="0" w:color="auto"/>
        <w:right w:val="none" w:sz="0" w:space="0" w:color="auto"/>
      </w:divBdr>
      <w:divsChild>
        <w:div w:id="2031445360">
          <w:marLeft w:val="0"/>
          <w:marRight w:val="0"/>
          <w:marTop w:val="0"/>
          <w:marBottom w:val="0"/>
          <w:divBdr>
            <w:top w:val="none" w:sz="0" w:space="0" w:color="auto"/>
            <w:left w:val="none" w:sz="0" w:space="0" w:color="auto"/>
            <w:bottom w:val="none" w:sz="0" w:space="0" w:color="auto"/>
            <w:right w:val="none" w:sz="0" w:space="0" w:color="auto"/>
          </w:divBdr>
          <w:divsChild>
            <w:div w:id="322972908">
              <w:marLeft w:val="360"/>
              <w:marRight w:val="360"/>
              <w:marTop w:val="480"/>
              <w:marBottom w:val="0"/>
              <w:divBdr>
                <w:top w:val="none" w:sz="0" w:space="0" w:color="auto"/>
                <w:left w:val="none" w:sz="0" w:space="0" w:color="auto"/>
                <w:bottom w:val="none" w:sz="0" w:space="0" w:color="auto"/>
                <w:right w:val="none" w:sz="0" w:space="0" w:color="auto"/>
              </w:divBdr>
              <w:divsChild>
                <w:div w:id="80298570">
                  <w:marLeft w:val="0"/>
                  <w:marRight w:val="0"/>
                  <w:marTop w:val="0"/>
                  <w:marBottom w:val="0"/>
                  <w:divBdr>
                    <w:top w:val="none" w:sz="0" w:space="0" w:color="auto"/>
                    <w:left w:val="none" w:sz="0" w:space="0" w:color="auto"/>
                    <w:bottom w:val="none" w:sz="0" w:space="0" w:color="auto"/>
                    <w:right w:val="none" w:sz="0" w:space="0" w:color="auto"/>
                  </w:divBdr>
                </w:div>
                <w:div w:id="10156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3485">
          <w:marLeft w:val="0"/>
          <w:marRight w:val="0"/>
          <w:marTop w:val="0"/>
          <w:marBottom w:val="0"/>
          <w:divBdr>
            <w:top w:val="none" w:sz="0" w:space="0" w:color="auto"/>
            <w:left w:val="none" w:sz="0" w:space="0" w:color="auto"/>
            <w:bottom w:val="none" w:sz="0" w:space="0" w:color="auto"/>
            <w:right w:val="none" w:sz="0" w:space="0" w:color="auto"/>
          </w:divBdr>
          <w:divsChild>
            <w:div w:id="105554972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4857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35901EA14E842A59726FEEF80D018" ma:contentTypeVersion="17" ma:contentTypeDescription="Create a new document." ma:contentTypeScope="" ma:versionID="ccad99681985ace540a3db5774c2cf88">
  <xsd:schema xmlns:xsd="http://www.w3.org/2001/XMLSchema" xmlns:xs="http://www.w3.org/2001/XMLSchema" xmlns:p="http://schemas.microsoft.com/office/2006/metadata/properties" xmlns:ns1="http://schemas.microsoft.com/sharepoint/v3" xmlns:ns2="78411f3e-6815-44d0-b5dc-338091a3d482" xmlns:ns3="44cafa36-7377-460b-8aaa-5dbe3b237126" targetNamespace="http://schemas.microsoft.com/office/2006/metadata/properties" ma:root="true" ma:fieldsID="ba8ca52a17017e6e00fb54f8da3f2d32" ns1:_="" ns2:_="" ns3:_="">
    <xsd:import namespace="http://schemas.microsoft.com/sharepoint/v3"/>
    <xsd:import namespace="78411f3e-6815-44d0-b5dc-338091a3d482"/>
    <xsd:import namespace="44cafa36-7377-460b-8aaa-5dbe3b23712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411f3e-6815-44d0-b5dc-338091a3d48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9691743-6d5c-41f2-841e-77059bd9dea7}" ma:internalName="TaxCatchAll" ma:showField="CatchAllData" ma:web="78411f3e-6815-44d0-b5dc-338091a3d4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afa36-7377-460b-8aaa-5dbe3b2371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1379030-518b-49fe-8525-2c0c2ab3ad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78411f3e-6815-44d0-b5dc-338091a3d482" xsi:nil="true"/>
    <lcf76f155ced4ddcb4097134ff3c332f xmlns="44cafa36-7377-460b-8aaa-5dbe3b2371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7251BF-6C01-440F-8FF3-658DB01ABFF3}">
  <ds:schemaRefs>
    <ds:schemaRef ds:uri="http://schemas.microsoft.com/sharepoint/v3/contenttype/forms"/>
  </ds:schemaRefs>
</ds:datastoreItem>
</file>

<file path=customXml/itemProps2.xml><?xml version="1.0" encoding="utf-8"?>
<ds:datastoreItem xmlns:ds="http://schemas.openxmlformats.org/officeDocument/2006/customXml" ds:itemID="{A22C6B49-2241-4AE2-966E-946AA7F2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411f3e-6815-44d0-b5dc-338091a3d482"/>
    <ds:schemaRef ds:uri="44cafa36-7377-460b-8aaa-5dbe3b23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44EA3-5539-4707-88C6-7DF9246E945D}">
  <ds:schemaRefs>
    <ds:schemaRef ds:uri="http://schemas.microsoft.com/office/2006/metadata/properties"/>
    <ds:schemaRef ds:uri="http://schemas.microsoft.com/office/infopath/2007/PartnerControls"/>
    <ds:schemaRef ds:uri="http://schemas.microsoft.com/sharepoint/v3"/>
    <ds:schemaRef ds:uri="78411f3e-6815-44d0-b5dc-338091a3d482"/>
    <ds:schemaRef ds:uri="44cafa36-7377-460b-8aaa-5dbe3b2371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3762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2025-01-14T16:57:00Z</dcterms:created>
  <dcterms:modified xsi:type="dcterms:W3CDTF">2025-01-14T16:57:00Z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0x0101001A035901EA14E842A59726FEEF80D018</vt:lpwstr>
  </property>
</Properties>
</file>