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07531" w:rsidRDefault="00D07531">
      <w:pPr>
        <w:pStyle w:val="Textoindependiente"/>
        <w:ind w:left="0"/>
        <w:rPr>
          <w:sz w:val="20"/>
        </w:rPr>
      </w:pPr>
    </w:p>
    <w:p w14:paraId="0A37501D" w14:textId="77777777" w:rsidR="00D07531" w:rsidRDefault="00D07531">
      <w:pPr>
        <w:pStyle w:val="Textoindependiente"/>
        <w:ind w:left="0"/>
        <w:rPr>
          <w:sz w:val="20"/>
        </w:rPr>
      </w:pPr>
    </w:p>
    <w:p w14:paraId="5DAB6C7B" w14:textId="77777777" w:rsidR="00D07531" w:rsidRDefault="00D07531">
      <w:pPr>
        <w:pStyle w:val="Textoindependiente"/>
        <w:ind w:left="0"/>
        <w:rPr>
          <w:sz w:val="20"/>
        </w:rPr>
      </w:pPr>
    </w:p>
    <w:p w14:paraId="02EB378F" w14:textId="77777777" w:rsidR="00D07531" w:rsidRDefault="00D07531">
      <w:pPr>
        <w:pStyle w:val="Textoindependiente"/>
        <w:ind w:left="0"/>
        <w:rPr>
          <w:sz w:val="20"/>
        </w:rPr>
      </w:pPr>
    </w:p>
    <w:p w14:paraId="6A05A809" w14:textId="77777777" w:rsidR="00D07531" w:rsidRDefault="00D07531">
      <w:pPr>
        <w:pStyle w:val="Textoindependiente"/>
        <w:ind w:left="0"/>
        <w:rPr>
          <w:sz w:val="20"/>
        </w:rPr>
      </w:pPr>
    </w:p>
    <w:p w14:paraId="5A39BBE3" w14:textId="77777777" w:rsidR="00D07531" w:rsidRDefault="00D07531">
      <w:pPr>
        <w:pStyle w:val="Textoindependiente"/>
        <w:ind w:left="0"/>
        <w:rPr>
          <w:sz w:val="20"/>
        </w:rPr>
      </w:pPr>
    </w:p>
    <w:p w14:paraId="41C8F396" w14:textId="77777777" w:rsidR="00D07531" w:rsidRDefault="00D07531">
      <w:pPr>
        <w:pStyle w:val="Textoindependiente"/>
        <w:ind w:left="0"/>
        <w:rPr>
          <w:sz w:val="20"/>
        </w:rPr>
      </w:pPr>
    </w:p>
    <w:p w14:paraId="72A3D3EC" w14:textId="77777777" w:rsidR="00D07531" w:rsidRDefault="00D07531">
      <w:pPr>
        <w:pStyle w:val="Textoindependiente"/>
        <w:spacing w:before="7"/>
        <w:ind w:left="0"/>
        <w:rPr>
          <w:sz w:val="29"/>
        </w:rPr>
      </w:pPr>
    </w:p>
    <w:p w14:paraId="0D0B940D" w14:textId="16EF0909" w:rsidR="00D07531" w:rsidRDefault="00D07531" w:rsidP="3AF61166">
      <w:pPr>
        <w:pStyle w:val="Textoindependiente"/>
        <w:ind w:left="416"/>
        <w:rPr>
          <w:sz w:val="20"/>
          <w:szCs w:val="20"/>
        </w:rPr>
      </w:pPr>
    </w:p>
    <w:p w14:paraId="0E27B00A" w14:textId="11B5632E" w:rsidR="00D07531" w:rsidRDefault="00D07531" w:rsidP="00FA4F54">
      <w:pPr>
        <w:pStyle w:val="Textoindependiente"/>
        <w:ind w:left="0"/>
        <w:jc w:val="center"/>
      </w:pPr>
      <w:r>
        <w:rPr>
          <w:noProof/>
          <w:lang w:val="es-ES" w:eastAsia="es-ES"/>
        </w:rPr>
        <w:drawing>
          <wp:inline distT="0" distB="0" distL="0" distR="0" wp14:anchorId="0C83BC37" wp14:editId="6D50E38C">
            <wp:extent cx="3209925" cy="4572000"/>
            <wp:effectExtent l="0" t="0" r="0" b="0"/>
            <wp:docPr id="2068468352" name="Imagen 206846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209925" cy="4572000"/>
                    </a:xfrm>
                    <a:prstGeom prst="rect">
                      <a:avLst/>
                    </a:prstGeom>
                  </pic:spPr>
                </pic:pic>
              </a:graphicData>
            </a:graphic>
          </wp:inline>
        </w:drawing>
      </w:r>
    </w:p>
    <w:p w14:paraId="60061E4C" w14:textId="77777777" w:rsidR="00D07531" w:rsidRDefault="00D07531">
      <w:pPr>
        <w:pStyle w:val="Textoindependiente"/>
        <w:ind w:left="0"/>
        <w:rPr>
          <w:sz w:val="20"/>
        </w:rPr>
      </w:pPr>
    </w:p>
    <w:p w14:paraId="44EAFD9C" w14:textId="77777777" w:rsidR="00D07531" w:rsidRDefault="00D07531">
      <w:pPr>
        <w:pStyle w:val="Textoindependiente"/>
        <w:ind w:left="0"/>
        <w:rPr>
          <w:sz w:val="20"/>
        </w:rPr>
      </w:pPr>
    </w:p>
    <w:p w14:paraId="4B94D5A5" w14:textId="77777777" w:rsidR="00D07531" w:rsidRDefault="00D07531">
      <w:pPr>
        <w:pStyle w:val="Textoindependiente"/>
        <w:ind w:left="0"/>
        <w:rPr>
          <w:sz w:val="20"/>
        </w:rPr>
      </w:pPr>
    </w:p>
    <w:p w14:paraId="7F112AC5" w14:textId="77777777" w:rsidR="00D07531" w:rsidRDefault="00172043">
      <w:pPr>
        <w:spacing w:before="207"/>
        <w:ind w:left="2560"/>
        <w:rPr>
          <w:b/>
          <w:sz w:val="56"/>
        </w:rPr>
      </w:pPr>
      <w:r>
        <w:rPr>
          <w:b/>
          <w:sz w:val="56"/>
        </w:rPr>
        <w:t>ESTATUTOS</w:t>
      </w:r>
    </w:p>
    <w:p w14:paraId="3DEEC669" w14:textId="77777777" w:rsidR="00D07531" w:rsidRDefault="00D07531">
      <w:pPr>
        <w:rPr>
          <w:sz w:val="56"/>
        </w:rPr>
        <w:sectPr w:rsidR="00D07531">
          <w:headerReference w:type="default" r:id="rId8"/>
          <w:footerReference w:type="default" r:id="rId9"/>
          <w:type w:val="continuous"/>
          <w:pgSz w:w="11910" w:h="16840"/>
          <w:pgMar w:top="1600" w:right="1340" w:bottom="280" w:left="1600" w:header="720" w:footer="720" w:gutter="0"/>
          <w:cols w:space="720"/>
        </w:sectPr>
      </w:pPr>
    </w:p>
    <w:p w14:paraId="3656B9AB" w14:textId="77777777" w:rsidR="00D07531" w:rsidRDefault="00D07531">
      <w:pPr>
        <w:pStyle w:val="Textoindependiente"/>
        <w:spacing w:before="5"/>
        <w:ind w:left="0"/>
        <w:rPr>
          <w:b/>
          <w:sz w:val="25"/>
        </w:rPr>
      </w:pPr>
    </w:p>
    <w:p w14:paraId="2267249E" w14:textId="77777777" w:rsidR="00D07531" w:rsidRPr="002A17D3" w:rsidRDefault="00172043">
      <w:pPr>
        <w:pStyle w:val="Ttulo11"/>
        <w:tabs>
          <w:tab w:val="left" w:pos="1901"/>
          <w:tab w:val="left" w:pos="4324"/>
          <w:tab w:val="left" w:pos="5466"/>
          <w:tab w:val="left" w:pos="7289"/>
          <w:tab w:val="left" w:pos="8665"/>
        </w:tabs>
        <w:ind w:left="1901" w:right="123" w:hanging="1800"/>
        <w:rPr>
          <w:lang w:val="es-ES"/>
        </w:rPr>
      </w:pPr>
      <w:r w:rsidRPr="002A17D3">
        <w:rPr>
          <w:lang w:val="es-ES"/>
        </w:rPr>
        <w:t>CAPÍTULO</w:t>
      </w:r>
      <w:r w:rsidRPr="002A17D3">
        <w:rPr>
          <w:spacing w:val="-4"/>
          <w:lang w:val="es-ES"/>
        </w:rPr>
        <w:t xml:space="preserve"> </w:t>
      </w:r>
      <w:r w:rsidRPr="002A17D3">
        <w:rPr>
          <w:lang w:val="es-ES"/>
        </w:rPr>
        <w:t>I:</w:t>
      </w:r>
      <w:r w:rsidRPr="002A17D3">
        <w:rPr>
          <w:lang w:val="es-ES"/>
        </w:rPr>
        <w:tab/>
        <w:t>DENOMINACIÓN,</w:t>
      </w:r>
      <w:r w:rsidRPr="002A17D3">
        <w:rPr>
          <w:lang w:val="es-ES"/>
        </w:rPr>
        <w:tab/>
        <w:t>FINES,</w:t>
      </w:r>
      <w:r w:rsidRPr="002A17D3">
        <w:rPr>
          <w:lang w:val="es-ES"/>
        </w:rPr>
        <w:tab/>
        <w:t>DOMICILIO,</w:t>
      </w:r>
      <w:r w:rsidRPr="002A17D3">
        <w:rPr>
          <w:lang w:val="es-ES"/>
        </w:rPr>
        <w:tab/>
        <w:t>ÁMBITO</w:t>
      </w:r>
      <w:r w:rsidRPr="002A17D3">
        <w:rPr>
          <w:lang w:val="es-ES"/>
        </w:rPr>
        <w:tab/>
        <w:t>Y DURACIÓN</w:t>
      </w:r>
    </w:p>
    <w:p w14:paraId="45FB0818" w14:textId="77777777" w:rsidR="00D07531" w:rsidRPr="002A17D3" w:rsidRDefault="00D07531">
      <w:pPr>
        <w:pStyle w:val="Textoindependiente"/>
        <w:spacing w:before="9"/>
        <w:ind w:left="0"/>
        <w:rPr>
          <w:b/>
          <w:sz w:val="23"/>
          <w:lang w:val="es-ES"/>
        </w:rPr>
      </w:pPr>
    </w:p>
    <w:p w14:paraId="6708C529" w14:textId="77777777" w:rsidR="00D07531" w:rsidRPr="002A17D3" w:rsidRDefault="00172043">
      <w:pPr>
        <w:pStyle w:val="Textoindependiente"/>
        <w:rPr>
          <w:lang w:val="es-ES"/>
        </w:rPr>
      </w:pPr>
      <w:r w:rsidRPr="002A17D3">
        <w:rPr>
          <w:u w:val="single"/>
          <w:lang w:val="es-ES"/>
        </w:rPr>
        <w:t>ARTÍCULO 1.</w:t>
      </w:r>
    </w:p>
    <w:p w14:paraId="4E7FE939" w14:textId="77777777" w:rsidR="00D07531" w:rsidRPr="002A17D3" w:rsidRDefault="00172043">
      <w:pPr>
        <w:pStyle w:val="Textoindependiente"/>
        <w:spacing w:before="231"/>
        <w:ind w:left="810"/>
        <w:rPr>
          <w:lang w:val="es-ES"/>
        </w:rPr>
      </w:pPr>
      <w:r w:rsidRPr="002A17D3">
        <w:rPr>
          <w:lang w:val="es-ES"/>
        </w:rPr>
        <w:t>Se constituye la SOCIEDAD ESPAÑOLA DE RADIOFARMACIA (SERFA)</w:t>
      </w:r>
    </w:p>
    <w:p w14:paraId="7A360E28" w14:textId="77777777" w:rsidR="00D07531" w:rsidRPr="002A17D3" w:rsidRDefault="00172043">
      <w:pPr>
        <w:pStyle w:val="Textoindependiente"/>
        <w:rPr>
          <w:lang w:val="es-ES"/>
        </w:rPr>
      </w:pPr>
      <w:r w:rsidRPr="002A17D3">
        <w:rPr>
          <w:lang w:val="es-ES"/>
        </w:rPr>
        <w:t>como asociación de carácter científico al amparo del Artículo 22 de la Constitución Española y de la Ley de Asociaciones 1/2002 de 22 de marzo.</w:t>
      </w:r>
    </w:p>
    <w:p w14:paraId="049F31CB" w14:textId="77777777" w:rsidR="00D07531" w:rsidRPr="002A17D3" w:rsidRDefault="00D07531">
      <w:pPr>
        <w:pStyle w:val="Textoindependiente"/>
        <w:spacing w:before="11"/>
        <w:ind w:left="0"/>
        <w:rPr>
          <w:sz w:val="23"/>
          <w:lang w:val="es-ES"/>
        </w:rPr>
      </w:pPr>
    </w:p>
    <w:p w14:paraId="27EC6BDF" w14:textId="77777777" w:rsidR="00D07531" w:rsidRPr="002A17D3" w:rsidRDefault="00172043">
      <w:pPr>
        <w:pStyle w:val="Textoindependiente"/>
        <w:rPr>
          <w:lang w:val="es-ES"/>
        </w:rPr>
      </w:pPr>
      <w:r w:rsidRPr="002A17D3">
        <w:rPr>
          <w:u w:val="single"/>
          <w:lang w:val="es-ES"/>
        </w:rPr>
        <w:t>ARTÍCULO 2.</w:t>
      </w:r>
    </w:p>
    <w:p w14:paraId="5063D978" w14:textId="77777777" w:rsidR="00D07531" w:rsidRPr="002A17D3" w:rsidRDefault="00172043">
      <w:pPr>
        <w:pStyle w:val="Textoindependiente"/>
        <w:spacing w:before="229"/>
        <w:ind w:left="810"/>
        <w:rPr>
          <w:lang w:val="es-ES"/>
        </w:rPr>
      </w:pPr>
      <w:r w:rsidRPr="002A17D3">
        <w:rPr>
          <w:lang w:val="es-ES"/>
        </w:rPr>
        <w:t>Los objetivos y fines principales de la Sociedad serán los siguientes:</w:t>
      </w:r>
    </w:p>
    <w:p w14:paraId="3663E08D" w14:textId="2A579061" w:rsidR="00D07531" w:rsidRPr="002A17D3" w:rsidRDefault="00172043" w:rsidP="4E977F09">
      <w:pPr>
        <w:pStyle w:val="Prrafodelista"/>
        <w:numPr>
          <w:ilvl w:val="0"/>
          <w:numId w:val="2"/>
        </w:numPr>
        <w:tabs>
          <w:tab w:val="left" w:pos="822"/>
        </w:tabs>
        <w:spacing w:before="185"/>
        <w:ind w:right="121"/>
        <w:jc w:val="both"/>
        <w:rPr>
          <w:sz w:val="24"/>
          <w:szCs w:val="24"/>
          <w:lang w:val="es-ES"/>
        </w:rPr>
      </w:pPr>
      <w:r w:rsidRPr="4E977F09">
        <w:rPr>
          <w:sz w:val="24"/>
          <w:szCs w:val="24"/>
          <w:lang w:val="es-ES"/>
        </w:rPr>
        <w:t xml:space="preserve">Avanzar en el conocimiento científico y técnico de la Especialidad de </w:t>
      </w:r>
      <w:proofErr w:type="spellStart"/>
      <w:r w:rsidRPr="4E977F09">
        <w:rPr>
          <w:sz w:val="24"/>
          <w:szCs w:val="24"/>
          <w:lang w:val="es-ES"/>
        </w:rPr>
        <w:t>Radiofarmacia</w:t>
      </w:r>
      <w:proofErr w:type="spellEnd"/>
      <w:r w:rsidRPr="4E977F09">
        <w:rPr>
          <w:sz w:val="24"/>
          <w:szCs w:val="24"/>
          <w:lang w:val="es-ES"/>
        </w:rPr>
        <w:t xml:space="preserve"> y ciencias directamente</w:t>
      </w:r>
      <w:r w:rsidRPr="4E977F09">
        <w:rPr>
          <w:spacing w:val="-1"/>
          <w:sz w:val="24"/>
          <w:szCs w:val="24"/>
          <w:lang w:val="es-ES"/>
        </w:rPr>
        <w:t xml:space="preserve"> </w:t>
      </w:r>
      <w:r w:rsidRPr="4E977F09">
        <w:rPr>
          <w:sz w:val="24"/>
          <w:szCs w:val="24"/>
          <w:lang w:val="es-ES"/>
        </w:rPr>
        <w:t>relacionadas.</w:t>
      </w:r>
    </w:p>
    <w:p w14:paraId="57327956" w14:textId="77777777" w:rsidR="00D07531" w:rsidRPr="002A17D3" w:rsidRDefault="00172043">
      <w:pPr>
        <w:pStyle w:val="Prrafodelista"/>
        <w:numPr>
          <w:ilvl w:val="0"/>
          <w:numId w:val="2"/>
        </w:numPr>
        <w:tabs>
          <w:tab w:val="left" w:pos="821"/>
          <w:tab w:val="left" w:pos="822"/>
        </w:tabs>
        <w:spacing w:before="138"/>
        <w:rPr>
          <w:sz w:val="24"/>
          <w:lang w:val="es-ES"/>
        </w:rPr>
      </w:pPr>
      <w:r w:rsidRPr="002A17D3">
        <w:rPr>
          <w:sz w:val="24"/>
          <w:lang w:val="es-ES"/>
        </w:rPr>
        <w:t>Promocionar la investigación básica y clínica en este</w:t>
      </w:r>
      <w:r w:rsidRPr="002A17D3">
        <w:rPr>
          <w:spacing w:val="-1"/>
          <w:sz w:val="24"/>
          <w:lang w:val="es-ES"/>
        </w:rPr>
        <w:t xml:space="preserve"> </w:t>
      </w:r>
      <w:r w:rsidRPr="002A17D3">
        <w:rPr>
          <w:sz w:val="24"/>
          <w:lang w:val="es-ES"/>
        </w:rPr>
        <w:t>campo.</w:t>
      </w:r>
    </w:p>
    <w:p w14:paraId="2911E8FB" w14:textId="77777777" w:rsidR="00D07531" w:rsidRPr="002A17D3" w:rsidRDefault="00172043">
      <w:pPr>
        <w:pStyle w:val="Prrafodelista"/>
        <w:numPr>
          <w:ilvl w:val="0"/>
          <w:numId w:val="2"/>
        </w:numPr>
        <w:tabs>
          <w:tab w:val="left" w:pos="822"/>
        </w:tabs>
        <w:spacing w:before="138"/>
        <w:ind w:right="123"/>
        <w:jc w:val="both"/>
        <w:rPr>
          <w:sz w:val="24"/>
          <w:lang w:val="es-ES"/>
        </w:rPr>
      </w:pPr>
      <w:r w:rsidRPr="002A17D3">
        <w:rPr>
          <w:sz w:val="24"/>
          <w:lang w:val="es-ES"/>
        </w:rPr>
        <w:t>Crear un acercamiento multidisciplinario y un estímulo a través de reuniones, grupos de estudio, conferencias, seminarios, y otros medios de intercambio de información y</w:t>
      </w:r>
      <w:r w:rsidRPr="002A17D3">
        <w:rPr>
          <w:spacing w:val="-1"/>
          <w:sz w:val="24"/>
          <w:lang w:val="es-ES"/>
        </w:rPr>
        <w:t xml:space="preserve"> </w:t>
      </w:r>
      <w:r w:rsidRPr="002A17D3">
        <w:rPr>
          <w:sz w:val="24"/>
          <w:lang w:val="es-ES"/>
        </w:rPr>
        <w:t>colaboración.</w:t>
      </w:r>
    </w:p>
    <w:p w14:paraId="1BA26D4A" w14:textId="77777777" w:rsidR="00D07531" w:rsidRPr="002A17D3" w:rsidRDefault="00172043">
      <w:pPr>
        <w:pStyle w:val="Prrafodelista"/>
        <w:numPr>
          <w:ilvl w:val="0"/>
          <w:numId w:val="2"/>
        </w:numPr>
        <w:tabs>
          <w:tab w:val="left" w:pos="822"/>
        </w:tabs>
        <w:spacing w:before="138"/>
        <w:ind w:right="121"/>
        <w:jc w:val="both"/>
        <w:rPr>
          <w:sz w:val="24"/>
          <w:lang w:val="es-ES"/>
        </w:rPr>
      </w:pPr>
      <w:r w:rsidRPr="002A17D3">
        <w:rPr>
          <w:sz w:val="24"/>
          <w:lang w:val="es-ES"/>
        </w:rPr>
        <w:t xml:space="preserve">Actuar como cuerpo de “autoridad científica” con objeto de prestar su asesoramiento y colaboración en materias de interés público y profesional que conciernan a la </w:t>
      </w:r>
      <w:proofErr w:type="spellStart"/>
      <w:r w:rsidRPr="002A17D3">
        <w:rPr>
          <w:sz w:val="24"/>
          <w:lang w:val="es-ES"/>
        </w:rPr>
        <w:t>Radiofarmacia</w:t>
      </w:r>
      <w:proofErr w:type="spellEnd"/>
      <w:r w:rsidRPr="002A17D3">
        <w:rPr>
          <w:sz w:val="24"/>
          <w:lang w:val="es-ES"/>
        </w:rPr>
        <w:t xml:space="preserve"> y temas relacionados con la</w:t>
      </w:r>
      <w:r w:rsidRPr="002A17D3">
        <w:rPr>
          <w:spacing w:val="-2"/>
          <w:sz w:val="24"/>
          <w:lang w:val="es-ES"/>
        </w:rPr>
        <w:t xml:space="preserve"> </w:t>
      </w:r>
      <w:r w:rsidRPr="002A17D3">
        <w:rPr>
          <w:sz w:val="24"/>
          <w:lang w:val="es-ES"/>
        </w:rPr>
        <w:t>misma.</w:t>
      </w:r>
    </w:p>
    <w:p w14:paraId="08CCF03E" w14:textId="77777777" w:rsidR="00D07531" w:rsidRPr="002A17D3" w:rsidRDefault="00172043">
      <w:pPr>
        <w:pStyle w:val="Prrafodelista"/>
        <w:numPr>
          <w:ilvl w:val="0"/>
          <w:numId w:val="2"/>
        </w:numPr>
        <w:tabs>
          <w:tab w:val="left" w:pos="822"/>
        </w:tabs>
        <w:spacing w:before="138"/>
        <w:ind w:right="116"/>
        <w:jc w:val="both"/>
        <w:rPr>
          <w:sz w:val="24"/>
          <w:lang w:val="es-ES"/>
        </w:rPr>
      </w:pPr>
      <w:r w:rsidRPr="002A17D3">
        <w:rPr>
          <w:sz w:val="24"/>
          <w:lang w:val="es-ES"/>
        </w:rPr>
        <w:t xml:space="preserve">Promocionar la implantación de la </w:t>
      </w:r>
      <w:proofErr w:type="spellStart"/>
      <w:r w:rsidRPr="002A17D3">
        <w:rPr>
          <w:sz w:val="24"/>
          <w:lang w:val="es-ES"/>
        </w:rPr>
        <w:t>Radiofarmacia</w:t>
      </w:r>
      <w:proofErr w:type="spellEnd"/>
      <w:r w:rsidRPr="002A17D3">
        <w:rPr>
          <w:sz w:val="24"/>
          <w:lang w:val="es-ES"/>
        </w:rPr>
        <w:t xml:space="preserve"> en el Estado español tanto en sus vertientes industrial como hospitalaria y</w:t>
      </w:r>
      <w:r w:rsidRPr="002A17D3">
        <w:rPr>
          <w:spacing w:val="-1"/>
          <w:sz w:val="24"/>
          <w:lang w:val="es-ES"/>
        </w:rPr>
        <w:t xml:space="preserve"> </w:t>
      </w:r>
      <w:r w:rsidRPr="002A17D3">
        <w:rPr>
          <w:sz w:val="24"/>
          <w:lang w:val="es-ES"/>
        </w:rPr>
        <w:t>docente.</w:t>
      </w:r>
    </w:p>
    <w:p w14:paraId="0D25A6BD" w14:textId="77777777" w:rsidR="00D07531" w:rsidRPr="002A17D3" w:rsidRDefault="00172043">
      <w:pPr>
        <w:pStyle w:val="Prrafodelista"/>
        <w:numPr>
          <w:ilvl w:val="0"/>
          <w:numId w:val="2"/>
        </w:numPr>
        <w:tabs>
          <w:tab w:val="left" w:pos="822"/>
        </w:tabs>
        <w:spacing w:before="137"/>
        <w:ind w:right="121"/>
        <w:jc w:val="both"/>
        <w:rPr>
          <w:sz w:val="24"/>
          <w:lang w:val="es-ES"/>
        </w:rPr>
      </w:pPr>
      <w:r w:rsidRPr="002A17D3">
        <w:rPr>
          <w:sz w:val="24"/>
          <w:lang w:val="es-ES"/>
        </w:rPr>
        <w:t xml:space="preserve">Defender el cumplimiento de normas éticas en el ejercicio de la especialidad de </w:t>
      </w:r>
      <w:proofErr w:type="spellStart"/>
      <w:r w:rsidRPr="002A17D3">
        <w:rPr>
          <w:sz w:val="24"/>
          <w:lang w:val="es-ES"/>
        </w:rPr>
        <w:t>Radiofarmacia</w:t>
      </w:r>
      <w:proofErr w:type="spellEnd"/>
    </w:p>
    <w:p w14:paraId="046F6F65" w14:textId="77777777" w:rsidR="00D07531" w:rsidRPr="002A17D3" w:rsidRDefault="00172043">
      <w:pPr>
        <w:pStyle w:val="Prrafodelista"/>
        <w:numPr>
          <w:ilvl w:val="0"/>
          <w:numId w:val="2"/>
        </w:numPr>
        <w:tabs>
          <w:tab w:val="left" w:pos="822"/>
        </w:tabs>
        <w:spacing w:before="138"/>
        <w:ind w:right="120"/>
        <w:jc w:val="both"/>
        <w:rPr>
          <w:sz w:val="24"/>
          <w:lang w:val="es-ES"/>
        </w:rPr>
      </w:pPr>
      <w:r w:rsidRPr="002A17D3">
        <w:rPr>
          <w:sz w:val="24"/>
          <w:lang w:val="es-ES"/>
        </w:rPr>
        <w:t xml:space="preserve">Defender los intereses, prestar asistencia y facilitar información a los especialistas en </w:t>
      </w:r>
      <w:proofErr w:type="spellStart"/>
      <w:r w:rsidRPr="002A17D3">
        <w:rPr>
          <w:sz w:val="24"/>
          <w:lang w:val="es-ES"/>
        </w:rPr>
        <w:t>Radiofarmacia</w:t>
      </w:r>
      <w:proofErr w:type="spellEnd"/>
      <w:r w:rsidRPr="002A17D3">
        <w:rPr>
          <w:sz w:val="24"/>
          <w:lang w:val="es-ES"/>
        </w:rPr>
        <w:t>, miembros, en su ejercicio profesional relacionado con los fines de la Sociedad.</w:t>
      </w:r>
    </w:p>
    <w:p w14:paraId="3A0E5FE6" w14:textId="77777777" w:rsidR="00D07531" w:rsidRPr="002A17D3" w:rsidRDefault="00172043">
      <w:pPr>
        <w:pStyle w:val="Prrafodelista"/>
        <w:numPr>
          <w:ilvl w:val="0"/>
          <w:numId w:val="2"/>
        </w:numPr>
        <w:tabs>
          <w:tab w:val="left" w:pos="822"/>
        </w:tabs>
        <w:spacing w:before="138"/>
        <w:ind w:right="122"/>
        <w:jc w:val="both"/>
        <w:rPr>
          <w:sz w:val="24"/>
          <w:lang w:val="es-ES"/>
        </w:rPr>
      </w:pPr>
      <w:r w:rsidRPr="002A17D3">
        <w:rPr>
          <w:sz w:val="24"/>
          <w:lang w:val="es-ES"/>
        </w:rPr>
        <w:t>Formar parte de Tribunales o Comisiones para la selección de candidatos para las plazas profesionales y docentes con relación a la</w:t>
      </w:r>
      <w:r w:rsidRPr="002A17D3">
        <w:rPr>
          <w:spacing w:val="-1"/>
          <w:sz w:val="24"/>
          <w:lang w:val="es-ES"/>
        </w:rPr>
        <w:t xml:space="preserve"> </w:t>
      </w:r>
      <w:proofErr w:type="spellStart"/>
      <w:r w:rsidRPr="002A17D3">
        <w:rPr>
          <w:sz w:val="24"/>
          <w:lang w:val="es-ES"/>
        </w:rPr>
        <w:t>Radiofarmacia</w:t>
      </w:r>
      <w:proofErr w:type="spellEnd"/>
      <w:r w:rsidRPr="002A17D3">
        <w:rPr>
          <w:sz w:val="24"/>
          <w:lang w:val="es-ES"/>
        </w:rPr>
        <w:t>.</w:t>
      </w:r>
    </w:p>
    <w:p w14:paraId="2C3113B1" w14:textId="77777777" w:rsidR="00D07531" w:rsidRDefault="00172043">
      <w:pPr>
        <w:pStyle w:val="Prrafodelista"/>
        <w:numPr>
          <w:ilvl w:val="0"/>
          <w:numId w:val="2"/>
        </w:numPr>
        <w:tabs>
          <w:tab w:val="left" w:pos="821"/>
          <w:tab w:val="left" w:pos="822"/>
        </w:tabs>
        <w:spacing w:before="138"/>
        <w:rPr>
          <w:sz w:val="24"/>
        </w:rPr>
      </w:pPr>
      <w:proofErr w:type="spellStart"/>
      <w:r>
        <w:rPr>
          <w:sz w:val="24"/>
        </w:rPr>
        <w:t>Colaborar</w:t>
      </w:r>
      <w:proofErr w:type="spellEnd"/>
      <w:r>
        <w:rPr>
          <w:sz w:val="24"/>
        </w:rPr>
        <w:t xml:space="preserve"> con </w:t>
      </w:r>
      <w:proofErr w:type="spellStart"/>
      <w:r>
        <w:rPr>
          <w:sz w:val="24"/>
        </w:rPr>
        <w:t>otras</w:t>
      </w:r>
      <w:proofErr w:type="spellEnd"/>
      <w:r>
        <w:rPr>
          <w:sz w:val="24"/>
        </w:rPr>
        <w:t xml:space="preserve"> </w:t>
      </w:r>
      <w:proofErr w:type="spellStart"/>
      <w:r>
        <w:rPr>
          <w:sz w:val="24"/>
        </w:rPr>
        <w:t>Sociedades</w:t>
      </w:r>
      <w:proofErr w:type="spellEnd"/>
      <w:r>
        <w:rPr>
          <w:sz w:val="24"/>
        </w:rPr>
        <w:t>.</w:t>
      </w:r>
    </w:p>
    <w:p w14:paraId="53128261" w14:textId="77777777" w:rsidR="00D07531" w:rsidRDefault="00D07531">
      <w:pPr>
        <w:pStyle w:val="Textoindependiente"/>
        <w:ind w:left="0"/>
      </w:pPr>
    </w:p>
    <w:p w14:paraId="71342392" w14:textId="77777777" w:rsidR="00D07531" w:rsidRDefault="00172043">
      <w:pPr>
        <w:pStyle w:val="Textoindependiente"/>
      </w:pPr>
      <w:r>
        <w:rPr>
          <w:u w:val="single"/>
        </w:rPr>
        <w:t>ARTÍCULO 3.</w:t>
      </w:r>
    </w:p>
    <w:p w14:paraId="6E4C5C9C" w14:textId="77777777" w:rsidR="00D07531" w:rsidRPr="002A17D3" w:rsidRDefault="00172043">
      <w:pPr>
        <w:pStyle w:val="Textoindependiente"/>
        <w:spacing w:before="231"/>
        <w:ind w:right="123" w:firstLine="709"/>
        <w:rPr>
          <w:lang w:val="es-ES"/>
        </w:rPr>
      </w:pPr>
      <w:r w:rsidRPr="002A17D3">
        <w:rPr>
          <w:lang w:val="es-ES"/>
        </w:rPr>
        <w:t xml:space="preserve">El domicilio social de la Sociedad Española de </w:t>
      </w:r>
      <w:proofErr w:type="spellStart"/>
      <w:r w:rsidRPr="002A17D3">
        <w:rPr>
          <w:lang w:val="es-ES"/>
        </w:rPr>
        <w:t>Radiofarmacia</w:t>
      </w:r>
      <w:proofErr w:type="spellEnd"/>
      <w:r w:rsidRPr="002A17D3">
        <w:rPr>
          <w:lang w:val="es-ES"/>
        </w:rPr>
        <w:t xml:space="preserve"> radicará en la empresa </w:t>
      </w:r>
      <w:proofErr w:type="spellStart"/>
      <w:r w:rsidRPr="002A17D3">
        <w:rPr>
          <w:lang w:val="es-ES"/>
        </w:rPr>
        <w:t>Zuricenter</w:t>
      </w:r>
      <w:proofErr w:type="spellEnd"/>
      <w:r w:rsidRPr="002A17D3">
        <w:rPr>
          <w:lang w:val="es-ES"/>
        </w:rPr>
        <w:t>, C/ Velázquez, nº 53 - 2º izquierda, distrito postal 28001 de Madrid.</w:t>
      </w:r>
    </w:p>
    <w:p w14:paraId="62486C05" w14:textId="77777777" w:rsidR="00D07531" w:rsidRPr="002A17D3" w:rsidRDefault="00D07531">
      <w:pPr>
        <w:pStyle w:val="Textoindependiente"/>
        <w:ind w:left="0"/>
        <w:rPr>
          <w:lang w:val="es-ES"/>
        </w:rPr>
      </w:pPr>
    </w:p>
    <w:p w14:paraId="1ADCAED9" w14:textId="77777777" w:rsidR="00D07531" w:rsidRPr="002A17D3" w:rsidRDefault="00172043">
      <w:pPr>
        <w:pStyle w:val="Textoindependiente"/>
        <w:rPr>
          <w:lang w:val="es-ES"/>
        </w:rPr>
      </w:pPr>
      <w:r w:rsidRPr="002A17D3">
        <w:rPr>
          <w:u w:val="single"/>
          <w:lang w:val="es-ES"/>
        </w:rPr>
        <w:t>ARTÍCULO 4.</w:t>
      </w:r>
    </w:p>
    <w:p w14:paraId="19911F92" w14:textId="77777777" w:rsidR="00D07531" w:rsidRPr="002A17D3" w:rsidRDefault="00172043">
      <w:pPr>
        <w:pStyle w:val="Textoindependiente"/>
        <w:spacing w:before="229"/>
        <w:ind w:firstLine="709"/>
        <w:rPr>
          <w:lang w:val="es-ES"/>
        </w:rPr>
      </w:pPr>
      <w:r w:rsidRPr="002A17D3">
        <w:rPr>
          <w:lang w:val="es-ES"/>
        </w:rPr>
        <w:t>La Sociedad desarrollará sus actividades en el territorio nacional, aunque podrá integrarse en otras asociaciones similares de ámbito internacional.</w:t>
      </w:r>
    </w:p>
    <w:p w14:paraId="4101652C" w14:textId="77777777" w:rsidR="00D07531" w:rsidRPr="002A17D3" w:rsidRDefault="00D07531">
      <w:pPr>
        <w:pStyle w:val="Textoindependiente"/>
        <w:ind w:left="0"/>
        <w:rPr>
          <w:lang w:val="es-ES"/>
        </w:rPr>
      </w:pPr>
    </w:p>
    <w:p w14:paraId="72B941EC" w14:textId="77777777" w:rsidR="00D07531" w:rsidRPr="002A17D3" w:rsidRDefault="00172043">
      <w:pPr>
        <w:pStyle w:val="Textoindependiente"/>
        <w:rPr>
          <w:lang w:val="es-ES"/>
        </w:rPr>
      </w:pPr>
      <w:r w:rsidRPr="002A17D3">
        <w:rPr>
          <w:u w:val="single"/>
          <w:lang w:val="es-ES"/>
        </w:rPr>
        <w:t>ARTÍCULO 5.</w:t>
      </w:r>
    </w:p>
    <w:p w14:paraId="5785E318" w14:textId="77777777" w:rsidR="00D07531" w:rsidRPr="002A17D3" w:rsidRDefault="00172043">
      <w:pPr>
        <w:pStyle w:val="Textoindependiente"/>
        <w:spacing w:before="231"/>
        <w:ind w:left="810"/>
        <w:rPr>
          <w:lang w:val="es-ES"/>
        </w:rPr>
      </w:pPr>
      <w:r w:rsidRPr="002A17D3">
        <w:rPr>
          <w:lang w:val="es-ES"/>
        </w:rPr>
        <w:t>La duración de la Sociedad será por un tiempo indefinido.</w:t>
      </w:r>
    </w:p>
    <w:p w14:paraId="4B99056E" w14:textId="77777777" w:rsidR="00D07531" w:rsidRPr="002A17D3" w:rsidRDefault="00D07531">
      <w:pPr>
        <w:rPr>
          <w:lang w:val="es-ES"/>
        </w:rPr>
        <w:sectPr w:rsidR="00D07531" w:rsidRPr="002A17D3">
          <w:headerReference w:type="default" r:id="rId10"/>
          <w:footerReference w:type="default" r:id="rId11"/>
          <w:pgSz w:w="11910" w:h="16840"/>
          <w:pgMar w:top="1600" w:right="1340" w:bottom="1100" w:left="1600" w:header="0" w:footer="919" w:gutter="0"/>
          <w:pgNumType w:start="2"/>
          <w:cols w:space="720"/>
        </w:sectPr>
      </w:pPr>
    </w:p>
    <w:p w14:paraId="1299C43A" w14:textId="77777777" w:rsidR="00D07531" w:rsidRPr="002A17D3" w:rsidRDefault="00D07531">
      <w:pPr>
        <w:pStyle w:val="Textoindependiente"/>
        <w:spacing w:before="5"/>
        <w:ind w:left="0"/>
        <w:rPr>
          <w:sz w:val="9"/>
          <w:lang w:val="es-ES"/>
        </w:rPr>
      </w:pPr>
    </w:p>
    <w:p w14:paraId="723D138F" w14:textId="77777777" w:rsidR="00D07531" w:rsidRPr="002A17D3" w:rsidRDefault="00172043">
      <w:pPr>
        <w:pStyle w:val="Ttulo11"/>
        <w:tabs>
          <w:tab w:val="left" w:pos="1901"/>
        </w:tabs>
        <w:rPr>
          <w:lang w:val="es-ES"/>
        </w:rPr>
      </w:pPr>
      <w:r w:rsidRPr="002A17D3">
        <w:rPr>
          <w:lang w:val="es-ES"/>
        </w:rPr>
        <w:t>CAPÍTULO</w:t>
      </w:r>
      <w:r w:rsidRPr="002A17D3">
        <w:rPr>
          <w:spacing w:val="-4"/>
          <w:lang w:val="es-ES"/>
        </w:rPr>
        <w:t xml:space="preserve"> </w:t>
      </w:r>
      <w:r w:rsidRPr="002A17D3">
        <w:rPr>
          <w:lang w:val="es-ES"/>
        </w:rPr>
        <w:t>II:</w:t>
      </w:r>
      <w:r w:rsidRPr="002A17D3">
        <w:rPr>
          <w:lang w:val="es-ES"/>
        </w:rPr>
        <w:tab/>
        <w:t>DE LOS</w:t>
      </w:r>
      <w:r w:rsidRPr="002A17D3">
        <w:rPr>
          <w:spacing w:val="-3"/>
          <w:lang w:val="es-ES"/>
        </w:rPr>
        <w:t xml:space="preserve"> </w:t>
      </w:r>
      <w:r w:rsidRPr="002A17D3">
        <w:rPr>
          <w:lang w:val="es-ES"/>
        </w:rPr>
        <w:t>MIEMBROS</w:t>
      </w:r>
    </w:p>
    <w:p w14:paraId="4DDBEF00" w14:textId="77777777" w:rsidR="00D07531" w:rsidRPr="002A17D3" w:rsidRDefault="00D07531">
      <w:pPr>
        <w:pStyle w:val="Textoindependiente"/>
        <w:spacing w:before="9"/>
        <w:ind w:left="0"/>
        <w:rPr>
          <w:b/>
          <w:sz w:val="23"/>
          <w:lang w:val="es-ES"/>
        </w:rPr>
      </w:pPr>
    </w:p>
    <w:p w14:paraId="356DDA74" w14:textId="77777777" w:rsidR="00D07531" w:rsidRPr="002A17D3" w:rsidRDefault="00172043">
      <w:pPr>
        <w:pStyle w:val="Textoindependiente"/>
        <w:rPr>
          <w:lang w:val="es-ES"/>
        </w:rPr>
      </w:pPr>
      <w:r w:rsidRPr="002A17D3">
        <w:rPr>
          <w:u w:val="single"/>
          <w:lang w:val="es-ES"/>
        </w:rPr>
        <w:t>ARTÍCULO 6.</w:t>
      </w:r>
    </w:p>
    <w:p w14:paraId="28880B94" w14:textId="77777777" w:rsidR="00D07531" w:rsidRPr="002A17D3" w:rsidRDefault="00172043">
      <w:pPr>
        <w:pStyle w:val="Textoindependiente"/>
        <w:spacing w:before="231"/>
        <w:ind w:left="810"/>
        <w:rPr>
          <w:lang w:val="es-ES"/>
        </w:rPr>
      </w:pPr>
      <w:r w:rsidRPr="002A17D3">
        <w:rPr>
          <w:lang w:val="es-ES"/>
        </w:rPr>
        <w:t xml:space="preserve">Los miembros de la Sociedad Española de </w:t>
      </w:r>
      <w:proofErr w:type="spellStart"/>
      <w:r w:rsidRPr="002A17D3">
        <w:rPr>
          <w:lang w:val="es-ES"/>
        </w:rPr>
        <w:t>Radiofarmacia</w:t>
      </w:r>
      <w:proofErr w:type="spellEnd"/>
      <w:r w:rsidRPr="002A17D3">
        <w:rPr>
          <w:lang w:val="es-ES"/>
        </w:rPr>
        <w:t xml:space="preserve"> pueden ser:</w:t>
      </w:r>
    </w:p>
    <w:p w14:paraId="4EB7C51C" w14:textId="77777777" w:rsidR="00D07531" w:rsidRDefault="00172043">
      <w:pPr>
        <w:pStyle w:val="Prrafodelista"/>
        <w:numPr>
          <w:ilvl w:val="0"/>
          <w:numId w:val="2"/>
        </w:numPr>
        <w:tabs>
          <w:tab w:val="left" w:pos="821"/>
          <w:tab w:val="left" w:pos="822"/>
        </w:tabs>
        <w:spacing w:before="138"/>
        <w:rPr>
          <w:sz w:val="24"/>
        </w:rPr>
      </w:pPr>
      <w:proofErr w:type="spellStart"/>
      <w:r>
        <w:rPr>
          <w:sz w:val="24"/>
        </w:rPr>
        <w:t>Ordinarios</w:t>
      </w:r>
      <w:proofErr w:type="spellEnd"/>
    </w:p>
    <w:p w14:paraId="72C7671C" w14:textId="77777777" w:rsidR="00D07531" w:rsidRDefault="00172043">
      <w:pPr>
        <w:pStyle w:val="Prrafodelista"/>
        <w:numPr>
          <w:ilvl w:val="0"/>
          <w:numId w:val="2"/>
        </w:numPr>
        <w:tabs>
          <w:tab w:val="left" w:pos="821"/>
          <w:tab w:val="left" w:pos="822"/>
        </w:tabs>
        <w:rPr>
          <w:sz w:val="24"/>
        </w:rPr>
      </w:pPr>
      <w:proofErr w:type="spellStart"/>
      <w:r>
        <w:rPr>
          <w:sz w:val="24"/>
        </w:rPr>
        <w:t>Honorarios</w:t>
      </w:r>
      <w:proofErr w:type="spellEnd"/>
    </w:p>
    <w:p w14:paraId="6A884754" w14:textId="77777777" w:rsidR="00D07531" w:rsidRDefault="00172043">
      <w:pPr>
        <w:pStyle w:val="Prrafodelista"/>
        <w:numPr>
          <w:ilvl w:val="0"/>
          <w:numId w:val="2"/>
        </w:numPr>
        <w:tabs>
          <w:tab w:val="left" w:pos="821"/>
          <w:tab w:val="left" w:pos="822"/>
        </w:tabs>
        <w:rPr>
          <w:sz w:val="24"/>
        </w:rPr>
      </w:pPr>
      <w:proofErr w:type="spellStart"/>
      <w:r>
        <w:rPr>
          <w:sz w:val="24"/>
        </w:rPr>
        <w:t>Adheridos</w:t>
      </w:r>
      <w:proofErr w:type="spellEnd"/>
    </w:p>
    <w:p w14:paraId="04E72E2D" w14:textId="77777777" w:rsidR="00D07531" w:rsidRDefault="00172043">
      <w:pPr>
        <w:pStyle w:val="Prrafodelista"/>
        <w:numPr>
          <w:ilvl w:val="0"/>
          <w:numId w:val="2"/>
        </w:numPr>
        <w:tabs>
          <w:tab w:val="left" w:pos="821"/>
          <w:tab w:val="left" w:pos="822"/>
        </w:tabs>
        <w:rPr>
          <w:sz w:val="24"/>
        </w:rPr>
      </w:pPr>
      <w:proofErr w:type="spellStart"/>
      <w:r>
        <w:rPr>
          <w:sz w:val="24"/>
        </w:rPr>
        <w:t>Corporativos</w:t>
      </w:r>
      <w:proofErr w:type="spellEnd"/>
    </w:p>
    <w:p w14:paraId="3461D779" w14:textId="77777777" w:rsidR="00D07531" w:rsidRDefault="00D07531">
      <w:pPr>
        <w:pStyle w:val="Textoindependiente"/>
        <w:spacing w:before="10"/>
        <w:ind w:left="0"/>
        <w:rPr>
          <w:sz w:val="23"/>
        </w:rPr>
      </w:pPr>
    </w:p>
    <w:p w14:paraId="79501975" w14:textId="77777777" w:rsidR="00D07531" w:rsidRDefault="00172043">
      <w:pPr>
        <w:pStyle w:val="Textoindependiente"/>
      </w:pPr>
      <w:r>
        <w:rPr>
          <w:u w:val="single"/>
        </w:rPr>
        <w:t>ARTÍCULO 7.</w:t>
      </w:r>
      <w:r>
        <w:t xml:space="preserve"> De </w:t>
      </w:r>
      <w:proofErr w:type="spellStart"/>
      <w:r>
        <w:t>los</w:t>
      </w:r>
      <w:proofErr w:type="spellEnd"/>
      <w:r>
        <w:t xml:space="preserve"> </w:t>
      </w:r>
      <w:proofErr w:type="spellStart"/>
      <w:r>
        <w:t>miembros</w:t>
      </w:r>
      <w:proofErr w:type="spellEnd"/>
      <w:r>
        <w:t xml:space="preserve"> </w:t>
      </w:r>
      <w:proofErr w:type="spellStart"/>
      <w:r>
        <w:t>ordinarios</w:t>
      </w:r>
      <w:proofErr w:type="spellEnd"/>
    </w:p>
    <w:p w14:paraId="3BDA3D62" w14:textId="3973825C" w:rsidR="00D07531" w:rsidRPr="002A17D3" w:rsidRDefault="00172043">
      <w:pPr>
        <w:pStyle w:val="Textoindependiente"/>
        <w:spacing w:before="231"/>
        <w:ind w:right="121" w:firstLine="709"/>
        <w:jc w:val="both"/>
        <w:rPr>
          <w:lang w:val="es-ES"/>
        </w:rPr>
      </w:pPr>
      <w:r w:rsidRPr="002A17D3">
        <w:rPr>
          <w:lang w:val="es-ES"/>
        </w:rPr>
        <w:t xml:space="preserve">Podrán ser miembros ordinarios de la Sociedad Española de </w:t>
      </w:r>
      <w:proofErr w:type="spellStart"/>
      <w:r w:rsidRPr="002A17D3">
        <w:rPr>
          <w:lang w:val="es-ES"/>
        </w:rPr>
        <w:t>Radiofarmacia</w:t>
      </w:r>
      <w:proofErr w:type="spellEnd"/>
      <w:r w:rsidRPr="002A17D3">
        <w:rPr>
          <w:lang w:val="es-ES"/>
        </w:rPr>
        <w:t xml:space="preserve"> todas las personas físicas con capacidad de obrar y titulados superiores que desarrollen su actividad profesional en este campo</w:t>
      </w:r>
      <w:r w:rsidR="0053121A">
        <w:rPr>
          <w:lang w:val="es-ES"/>
        </w:rPr>
        <w:t xml:space="preserve"> </w:t>
      </w:r>
      <w:r w:rsidR="0053121A" w:rsidRPr="0053121A">
        <w:rPr>
          <w:highlight w:val="red"/>
          <w:lang w:val="es-ES"/>
        </w:rPr>
        <w:t>en España</w:t>
      </w:r>
      <w:r w:rsidRPr="002A17D3">
        <w:rPr>
          <w:lang w:val="es-ES"/>
        </w:rPr>
        <w:t>.</w:t>
      </w:r>
    </w:p>
    <w:p w14:paraId="61F6B672" w14:textId="77777777" w:rsidR="00D07531" w:rsidRPr="002A17D3" w:rsidRDefault="00172043">
      <w:pPr>
        <w:pStyle w:val="Textoindependiente"/>
        <w:spacing w:before="183"/>
        <w:ind w:right="121" w:firstLine="709"/>
        <w:jc w:val="both"/>
        <w:rPr>
          <w:lang w:val="es-ES"/>
        </w:rPr>
      </w:pPr>
      <w:r w:rsidRPr="002A17D3">
        <w:rPr>
          <w:lang w:val="es-ES"/>
        </w:rPr>
        <w:t xml:space="preserve">Para adquirir la condición de miembro de la Sociedad Española de </w:t>
      </w:r>
      <w:proofErr w:type="spellStart"/>
      <w:r w:rsidRPr="002A17D3">
        <w:rPr>
          <w:lang w:val="es-ES"/>
        </w:rPr>
        <w:t>Radiofarmacia</w:t>
      </w:r>
      <w:proofErr w:type="spellEnd"/>
      <w:r w:rsidRPr="002A17D3">
        <w:rPr>
          <w:lang w:val="es-ES"/>
        </w:rPr>
        <w:t xml:space="preserve"> se presentará una solicitud por escrito ante la Junta Directiva, adjuntando una copia del </w:t>
      </w:r>
      <w:r w:rsidRPr="002A17D3">
        <w:rPr>
          <w:i/>
          <w:lang w:val="es-ES"/>
        </w:rPr>
        <w:t xml:space="preserve">Currículo Vitae </w:t>
      </w:r>
      <w:r w:rsidRPr="002A17D3">
        <w:rPr>
          <w:lang w:val="es-ES"/>
        </w:rPr>
        <w:t>profesional y cuantos documentos demande la Junta Directiva, la cual podrá estimar o desestimar la solicitud a la vista de los datos recabados. La Asamblea General ratificará la admisión, o no, de las solicitudes presentadas.</w:t>
      </w:r>
    </w:p>
    <w:p w14:paraId="4924ABD3" w14:textId="0E802896" w:rsidR="00D07531" w:rsidRPr="002A17D3" w:rsidRDefault="4E977F09">
      <w:pPr>
        <w:pStyle w:val="Textoindependiente"/>
        <w:spacing w:before="185"/>
        <w:ind w:right="119" w:firstLine="709"/>
        <w:jc w:val="both"/>
        <w:rPr>
          <w:lang w:val="es-ES"/>
        </w:rPr>
      </w:pPr>
      <w:r w:rsidRPr="00FA4F54">
        <w:rPr>
          <w:highlight w:val="red"/>
          <w:lang w:val="es-ES"/>
        </w:rPr>
        <w:t>Quienes resulten admitidos por la Junta Directiva causarán alta en la Sociedad a partir del día primero del mes siguiente a aquel en que haya sido aprobado su ingreso; esta admisión tendrá carácter transitorio, pasando su admisión a definitiva cuando lo ratifique la Asamblea General de Socios.</w:t>
      </w:r>
    </w:p>
    <w:p w14:paraId="52DF9822" w14:textId="06DA217B" w:rsidR="00F72791" w:rsidRPr="002A17D3" w:rsidRDefault="00F72791">
      <w:pPr>
        <w:pStyle w:val="Textoindependiente"/>
        <w:spacing w:before="11"/>
        <w:ind w:left="0"/>
        <w:rPr>
          <w:sz w:val="23"/>
          <w:lang w:val="es-ES"/>
        </w:rPr>
      </w:pPr>
    </w:p>
    <w:p w14:paraId="41935EC3" w14:textId="77777777" w:rsidR="00D07531" w:rsidRPr="002A17D3" w:rsidRDefault="00172043">
      <w:pPr>
        <w:pStyle w:val="Textoindependiente"/>
        <w:rPr>
          <w:lang w:val="es-ES"/>
        </w:rPr>
      </w:pPr>
      <w:r w:rsidRPr="002A17D3">
        <w:rPr>
          <w:u w:val="single"/>
          <w:lang w:val="es-ES"/>
        </w:rPr>
        <w:t>ARTÍCULO 8.</w:t>
      </w:r>
      <w:r w:rsidRPr="002A17D3">
        <w:rPr>
          <w:lang w:val="es-ES"/>
        </w:rPr>
        <w:t xml:space="preserve"> De los miembros honorarios.</w:t>
      </w:r>
    </w:p>
    <w:p w14:paraId="1D88E23C" w14:textId="77777777" w:rsidR="00D07531" w:rsidRPr="002A17D3" w:rsidRDefault="00172043">
      <w:pPr>
        <w:pStyle w:val="Textoindependiente"/>
        <w:spacing w:before="230"/>
        <w:ind w:right="122" w:firstLine="709"/>
        <w:jc w:val="both"/>
        <w:rPr>
          <w:lang w:val="es-ES"/>
        </w:rPr>
      </w:pPr>
      <w:r w:rsidRPr="002A17D3">
        <w:rPr>
          <w:lang w:val="es-ES"/>
        </w:rPr>
        <w:t xml:space="preserve">Se contempla la existencia de miembros honorarios de la Sociedad, que será ofrecida a científicos y profesionales de gran prestigio, tanto españoles como </w:t>
      </w:r>
      <w:proofErr w:type="gramStart"/>
      <w:r w:rsidRPr="002A17D3">
        <w:rPr>
          <w:lang w:val="es-ES"/>
        </w:rPr>
        <w:t>extranjeros,  a</w:t>
      </w:r>
      <w:proofErr w:type="gramEnd"/>
      <w:r w:rsidRPr="002A17D3">
        <w:rPr>
          <w:lang w:val="es-ES"/>
        </w:rPr>
        <w:t xml:space="preserve"> propuesta de cualquier miembro ordinario y aprobado por los dos tercios de la Asamblea. Estos miembros honorarios están exentos de abonar la cuota de</w:t>
      </w:r>
      <w:r w:rsidRPr="002A17D3">
        <w:rPr>
          <w:spacing w:val="-6"/>
          <w:lang w:val="es-ES"/>
        </w:rPr>
        <w:t xml:space="preserve"> </w:t>
      </w:r>
      <w:r w:rsidRPr="002A17D3">
        <w:rPr>
          <w:lang w:val="es-ES"/>
        </w:rPr>
        <w:t>miembro.</w:t>
      </w:r>
    </w:p>
    <w:p w14:paraId="0FB78278" w14:textId="77777777" w:rsidR="00D07531" w:rsidRPr="002A17D3" w:rsidRDefault="00D07531">
      <w:pPr>
        <w:pStyle w:val="Textoindependiente"/>
        <w:ind w:left="0"/>
        <w:rPr>
          <w:lang w:val="es-ES"/>
        </w:rPr>
      </w:pPr>
    </w:p>
    <w:p w14:paraId="01330B62" w14:textId="77777777" w:rsidR="00D07531" w:rsidRPr="002A17D3" w:rsidRDefault="00172043">
      <w:pPr>
        <w:pStyle w:val="Textoindependiente"/>
        <w:rPr>
          <w:lang w:val="es-ES"/>
        </w:rPr>
      </w:pPr>
      <w:r w:rsidRPr="002A17D3">
        <w:rPr>
          <w:u w:val="single"/>
          <w:lang w:val="es-ES"/>
        </w:rPr>
        <w:t>ARTÍCULO 9.</w:t>
      </w:r>
      <w:r w:rsidRPr="002A17D3">
        <w:rPr>
          <w:lang w:val="es-ES"/>
        </w:rPr>
        <w:t xml:space="preserve"> De los miembros adheridos.</w:t>
      </w:r>
    </w:p>
    <w:p w14:paraId="20584E81" w14:textId="77777777" w:rsidR="00D07531" w:rsidRPr="002A17D3" w:rsidRDefault="00172043">
      <w:pPr>
        <w:pStyle w:val="Textoindependiente"/>
        <w:spacing w:before="231"/>
        <w:ind w:right="121" w:firstLine="709"/>
        <w:jc w:val="both"/>
        <w:rPr>
          <w:lang w:val="es-ES"/>
        </w:rPr>
      </w:pPr>
      <w:r w:rsidRPr="002A17D3">
        <w:rPr>
          <w:lang w:val="es-ES"/>
        </w:rPr>
        <w:t xml:space="preserve">Podrán ser miembros adheridos de la Sociedad Española de </w:t>
      </w:r>
      <w:proofErr w:type="spellStart"/>
      <w:r w:rsidRPr="002A17D3">
        <w:rPr>
          <w:lang w:val="es-ES"/>
        </w:rPr>
        <w:t>Radiofarmacia</w:t>
      </w:r>
      <w:proofErr w:type="spellEnd"/>
      <w:r w:rsidRPr="002A17D3">
        <w:rPr>
          <w:lang w:val="es-ES"/>
        </w:rPr>
        <w:t xml:space="preserve"> todas las personas físicas con capacidad de obrar, titulados superiores que estén interesados en el campo profesional de la</w:t>
      </w:r>
      <w:r w:rsidRPr="002A17D3">
        <w:rPr>
          <w:spacing w:val="-1"/>
          <w:lang w:val="es-ES"/>
        </w:rPr>
        <w:t xml:space="preserve"> </w:t>
      </w:r>
      <w:proofErr w:type="spellStart"/>
      <w:r w:rsidRPr="002A17D3">
        <w:rPr>
          <w:lang w:val="es-ES"/>
        </w:rPr>
        <w:t>Radiofarmacia</w:t>
      </w:r>
      <w:proofErr w:type="spellEnd"/>
      <w:r w:rsidRPr="002A17D3">
        <w:rPr>
          <w:lang w:val="es-ES"/>
        </w:rPr>
        <w:t>.</w:t>
      </w:r>
    </w:p>
    <w:p w14:paraId="4A3C8AD6" w14:textId="77777777" w:rsidR="00D07531" w:rsidRPr="002A17D3" w:rsidRDefault="00172043">
      <w:pPr>
        <w:pStyle w:val="Textoindependiente"/>
        <w:spacing w:before="183"/>
        <w:ind w:right="121" w:firstLine="709"/>
        <w:jc w:val="both"/>
        <w:rPr>
          <w:lang w:val="es-ES"/>
        </w:rPr>
      </w:pPr>
      <w:r w:rsidRPr="002A17D3">
        <w:rPr>
          <w:lang w:val="es-ES"/>
        </w:rPr>
        <w:t xml:space="preserve">Para ser admitido como miembro de la Sociedad, el interesado deberá presentar una solicitud por escrito a la Junta Directiva, adjuntando copia del </w:t>
      </w:r>
      <w:r w:rsidRPr="002A17D3">
        <w:rPr>
          <w:i/>
          <w:lang w:val="es-ES"/>
        </w:rPr>
        <w:t xml:space="preserve">Currículo Vitae </w:t>
      </w:r>
      <w:r w:rsidRPr="002A17D3">
        <w:rPr>
          <w:lang w:val="es-ES"/>
        </w:rPr>
        <w:t>profesional, y cuantos documentos demande la Junta Directiva, la cual podrá estimar o desestimar la solicitud a la vista de los datos recabados. La Asamblea General ratificará la admisión, o no, de las solicitudes</w:t>
      </w:r>
      <w:r w:rsidRPr="002A17D3">
        <w:rPr>
          <w:spacing w:val="-1"/>
          <w:lang w:val="es-ES"/>
        </w:rPr>
        <w:t xml:space="preserve"> </w:t>
      </w:r>
      <w:r w:rsidRPr="002A17D3">
        <w:rPr>
          <w:lang w:val="es-ES"/>
        </w:rPr>
        <w:t>presentadas.</w:t>
      </w:r>
    </w:p>
    <w:p w14:paraId="46C64B6D" w14:textId="2638A2D0" w:rsidR="4E977F09" w:rsidRDefault="4E977F09" w:rsidP="4E977F09">
      <w:pPr>
        <w:pStyle w:val="Textoindependiente"/>
        <w:spacing w:before="184"/>
        <w:ind w:right="119" w:firstLine="709"/>
        <w:jc w:val="both"/>
        <w:rPr>
          <w:lang w:val="es-ES"/>
        </w:rPr>
      </w:pPr>
      <w:r w:rsidRPr="4E977F09">
        <w:rPr>
          <w:lang w:val="es-ES"/>
        </w:rPr>
        <w:t xml:space="preserve"> </w:t>
      </w:r>
      <w:r w:rsidRPr="00FA4F54">
        <w:rPr>
          <w:highlight w:val="red"/>
          <w:lang w:val="es-ES"/>
        </w:rPr>
        <w:t>Quienes resulten admitidos por la Junta Directiva causarán alta en la Sociedad a partir del día primero del mes siguiente a aquel en que haya sido aprobado su ingreso; esta admisión tendrá carácter transitorio, pasando su admisión a definitiva cuando lo ratifique la Asamblea General de Socios</w:t>
      </w:r>
    </w:p>
    <w:p w14:paraId="0562CB0E" w14:textId="4864586D" w:rsidR="00D07531" w:rsidRDefault="4E977F09" w:rsidP="00B66A3F">
      <w:pPr>
        <w:pStyle w:val="Textoindependiente"/>
        <w:spacing w:before="184"/>
        <w:ind w:right="122" w:firstLine="709"/>
        <w:rPr>
          <w:lang w:val="es-ES"/>
        </w:rPr>
      </w:pPr>
      <w:r w:rsidRPr="4E977F09">
        <w:rPr>
          <w:lang w:val="es-ES"/>
        </w:rPr>
        <w:t xml:space="preserve">El número de miembros adheridos en ningún caso sobrepasará el 15% del número </w:t>
      </w:r>
      <w:r w:rsidRPr="4E977F09">
        <w:rPr>
          <w:lang w:val="es-ES"/>
        </w:rPr>
        <w:lastRenderedPageBreak/>
        <w:t>total de miembros ordinarios.</w:t>
      </w:r>
    </w:p>
    <w:p w14:paraId="6027C9B6" w14:textId="77777777" w:rsidR="00B66A3F" w:rsidRPr="002A17D3" w:rsidRDefault="00B66A3F" w:rsidP="00B66A3F">
      <w:pPr>
        <w:pStyle w:val="Textoindependiente"/>
        <w:spacing w:before="184"/>
        <w:ind w:right="122" w:firstLine="709"/>
        <w:rPr>
          <w:sz w:val="29"/>
          <w:lang w:val="es-ES"/>
        </w:rPr>
      </w:pPr>
    </w:p>
    <w:p w14:paraId="09F20FFD" w14:textId="77777777" w:rsidR="00D07531" w:rsidRPr="002A17D3" w:rsidRDefault="00172043">
      <w:pPr>
        <w:pStyle w:val="Textoindependiente"/>
        <w:spacing w:before="90"/>
        <w:rPr>
          <w:lang w:val="es-ES"/>
        </w:rPr>
      </w:pPr>
      <w:r w:rsidRPr="002A17D3">
        <w:rPr>
          <w:u w:val="single"/>
          <w:lang w:val="es-ES"/>
        </w:rPr>
        <w:t>ARTÍCULO 10.</w:t>
      </w:r>
      <w:r w:rsidRPr="002A17D3">
        <w:rPr>
          <w:lang w:val="es-ES"/>
        </w:rPr>
        <w:t xml:space="preserve"> De los miembros corporativos.</w:t>
      </w:r>
    </w:p>
    <w:p w14:paraId="7C8BAF34" w14:textId="3C905E9D" w:rsidR="00D07531" w:rsidRPr="002A17D3" w:rsidRDefault="4E977F09">
      <w:pPr>
        <w:pStyle w:val="Textoindependiente"/>
        <w:spacing w:before="230"/>
        <w:ind w:right="121" w:firstLine="709"/>
        <w:jc w:val="both"/>
        <w:rPr>
          <w:lang w:val="es-ES"/>
        </w:rPr>
      </w:pPr>
      <w:r w:rsidRPr="4E977F09">
        <w:rPr>
          <w:lang w:val="es-ES"/>
        </w:rPr>
        <w:t xml:space="preserve">Podrán ser miembros corporativos, las personas jurídicas de derecho Público o Privado que deseen colaborar en la consecución de los fines de la Sociedad Española de </w:t>
      </w:r>
      <w:proofErr w:type="spellStart"/>
      <w:r w:rsidRPr="4E977F09">
        <w:rPr>
          <w:lang w:val="es-ES"/>
        </w:rPr>
        <w:t>Radiofarmacia</w:t>
      </w:r>
      <w:proofErr w:type="spellEnd"/>
      <w:r w:rsidRPr="4E977F09">
        <w:rPr>
          <w:lang w:val="es-ES"/>
        </w:rPr>
        <w:t>.</w:t>
      </w:r>
    </w:p>
    <w:p w14:paraId="0003A15D" w14:textId="77777777" w:rsidR="00D07531" w:rsidRPr="002A17D3" w:rsidRDefault="3AF61166">
      <w:pPr>
        <w:pStyle w:val="Textoindependiente"/>
        <w:spacing w:before="230"/>
        <w:ind w:right="122" w:firstLine="709"/>
        <w:jc w:val="both"/>
        <w:rPr>
          <w:lang w:val="es-ES"/>
        </w:rPr>
      </w:pPr>
      <w:r w:rsidRPr="3AF61166">
        <w:rPr>
          <w:lang w:val="es-ES"/>
        </w:rPr>
        <w:t>Para adquirir la condición de miembro corporativo se presentará solicitud por escrito ante la Junta Directiva de la Sociedad, requiriéndose el voto favorable de la Asamblea General.</w:t>
      </w:r>
    </w:p>
    <w:p w14:paraId="4B434CAB" w14:textId="77777777" w:rsidR="00D07531" w:rsidRPr="002A17D3" w:rsidRDefault="00172043">
      <w:pPr>
        <w:pStyle w:val="Textoindependiente"/>
        <w:spacing w:before="229"/>
        <w:ind w:right="121" w:firstLine="709"/>
        <w:jc w:val="both"/>
        <w:rPr>
          <w:lang w:val="es-ES"/>
        </w:rPr>
      </w:pPr>
      <w:r w:rsidRPr="002A17D3">
        <w:rPr>
          <w:lang w:val="es-ES"/>
        </w:rPr>
        <w:t>Estos miembros abonarán una cuota especial que será fijada por la Asamblea General.</w:t>
      </w:r>
    </w:p>
    <w:p w14:paraId="34CE0A41" w14:textId="77777777" w:rsidR="00D07531" w:rsidRPr="002A17D3" w:rsidRDefault="00D07531">
      <w:pPr>
        <w:pStyle w:val="Textoindependiente"/>
        <w:ind w:left="0"/>
        <w:rPr>
          <w:sz w:val="26"/>
          <w:lang w:val="es-ES"/>
        </w:rPr>
      </w:pPr>
    </w:p>
    <w:p w14:paraId="7EB6A224" w14:textId="77777777" w:rsidR="00D07531" w:rsidRPr="002A17D3" w:rsidRDefault="00172043">
      <w:pPr>
        <w:pStyle w:val="Textoindependiente"/>
        <w:spacing w:before="162"/>
        <w:rPr>
          <w:lang w:val="es-ES"/>
        </w:rPr>
      </w:pPr>
      <w:r w:rsidRPr="002A17D3">
        <w:rPr>
          <w:u w:val="single"/>
          <w:lang w:val="es-ES"/>
        </w:rPr>
        <w:t>ARTÍCULO 11.</w:t>
      </w:r>
      <w:r w:rsidRPr="002A17D3">
        <w:rPr>
          <w:lang w:val="es-ES"/>
        </w:rPr>
        <w:t xml:space="preserve"> De los derechos de los miembros.</w:t>
      </w:r>
    </w:p>
    <w:p w14:paraId="2745D77D" w14:textId="77777777" w:rsidR="00D07531" w:rsidRPr="002A17D3" w:rsidRDefault="00172043">
      <w:pPr>
        <w:pStyle w:val="Textoindependiente"/>
        <w:spacing w:before="229"/>
        <w:ind w:right="122" w:firstLine="709"/>
        <w:jc w:val="both"/>
        <w:rPr>
          <w:lang w:val="es-ES"/>
        </w:rPr>
      </w:pPr>
      <w:r w:rsidRPr="002A17D3">
        <w:rPr>
          <w:lang w:val="es-ES"/>
        </w:rPr>
        <w:t>Todos los miembros de la Sociedad tienen los mismos derechos, y además de los que estatutariamente se reconozcan, gozarán expresamente de los siguientes:</w:t>
      </w:r>
    </w:p>
    <w:p w14:paraId="04EE95E9" w14:textId="77777777" w:rsidR="00D07531" w:rsidRPr="002A17D3" w:rsidRDefault="00172043">
      <w:pPr>
        <w:pStyle w:val="Prrafodelista"/>
        <w:numPr>
          <w:ilvl w:val="0"/>
          <w:numId w:val="1"/>
        </w:numPr>
        <w:tabs>
          <w:tab w:val="left" w:pos="461"/>
          <w:tab w:val="left" w:pos="462"/>
        </w:tabs>
        <w:spacing w:before="185"/>
        <w:rPr>
          <w:sz w:val="24"/>
          <w:lang w:val="es-ES"/>
        </w:rPr>
      </w:pPr>
      <w:r w:rsidRPr="002A17D3">
        <w:rPr>
          <w:sz w:val="24"/>
          <w:lang w:val="es-ES"/>
        </w:rPr>
        <w:t>Participar en las actividades de la Sociedad</w:t>
      </w:r>
    </w:p>
    <w:p w14:paraId="13217F59" w14:textId="77777777" w:rsidR="00D07531" w:rsidRPr="002A17D3" w:rsidRDefault="00172043">
      <w:pPr>
        <w:pStyle w:val="Prrafodelista"/>
        <w:numPr>
          <w:ilvl w:val="0"/>
          <w:numId w:val="1"/>
        </w:numPr>
        <w:tabs>
          <w:tab w:val="left" w:pos="461"/>
          <w:tab w:val="left" w:pos="462"/>
        </w:tabs>
        <w:rPr>
          <w:sz w:val="24"/>
          <w:lang w:val="es-ES"/>
        </w:rPr>
      </w:pPr>
      <w:r w:rsidRPr="002A17D3">
        <w:rPr>
          <w:sz w:val="24"/>
          <w:lang w:val="es-ES"/>
        </w:rPr>
        <w:t>Deliberar y votar en la Asamblea General de</w:t>
      </w:r>
      <w:r w:rsidRPr="002A17D3">
        <w:rPr>
          <w:spacing w:val="-1"/>
          <w:sz w:val="24"/>
          <w:lang w:val="es-ES"/>
        </w:rPr>
        <w:t xml:space="preserve"> </w:t>
      </w:r>
      <w:r w:rsidRPr="002A17D3">
        <w:rPr>
          <w:sz w:val="24"/>
          <w:lang w:val="es-ES"/>
        </w:rPr>
        <w:t>Socios</w:t>
      </w:r>
    </w:p>
    <w:p w14:paraId="7B109108" w14:textId="75DBAEFD" w:rsidR="00D07531" w:rsidRPr="002A17D3" w:rsidRDefault="118C2198" w:rsidP="118C2198">
      <w:pPr>
        <w:pStyle w:val="Prrafodelista"/>
        <w:numPr>
          <w:ilvl w:val="0"/>
          <w:numId w:val="1"/>
        </w:numPr>
        <w:tabs>
          <w:tab w:val="left" w:pos="461"/>
          <w:tab w:val="left" w:pos="462"/>
        </w:tabs>
        <w:rPr>
          <w:sz w:val="24"/>
          <w:szCs w:val="24"/>
          <w:lang w:val="es-ES"/>
        </w:rPr>
      </w:pPr>
      <w:r w:rsidRPr="118C2198">
        <w:rPr>
          <w:sz w:val="24"/>
          <w:szCs w:val="24"/>
          <w:lang w:val="es-ES"/>
        </w:rPr>
        <w:t xml:space="preserve">Elegir o ser elegido para ocupar cargos </w:t>
      </w:r>
    </w:p>
    <w:p w14:paraId="6C7B0CD8" w14:textId="77777777" w:rsidR="00D07531" w:rsidRPr="002A17D3" w:rsidRDefault="00172043">
      <w:pPr>
        <w:pStyle w:val="Prrafodelista"/>
        <w:numPr>
          <w:ilvl w:val="0"/>
          <w:numId w:val="1"/>
        </w:numPr>
        <w:tabs>
          <w:tab w:val="left" w:pos="461"/>
          <w:tab w:val="left" w:pos="462"/>
        </w:tabs>
        <w:ind w:right="119"/>
        <w:rPr>
          <w:sz w:val="24"/>
          <w:lang w:val="es-ES"/>
        </w:rPr>
      </w:pPr>
      <w:r w:rsidRPr="002A17D3">
        <w:rPr>
          <w:sz w:val="24"/>
          <w:lang w:val="es-ES"/>
        </w:rPr>
        <w:t>Ser informado acerca de la composición de la Junta Directiva, del estado de cuentas de la Sociedad y del desarrollo de su actividad</w:t>
      </w:r>
    </w:p>
    <w:p w14:paraId="4365BF31" w14:textId="77777777" w:rsidR="00D07531" w:rsidRPr="002A17D3" w:rsidRDefault="00172043">
      <w:pPr>
        <w:pStyle w:val="Prrafodelista"/>
        <w:numPr>
          <w:ilvl w:val="0"/>
          <w:numId w:val="1"/>
        </w:numPr>
        <w:tabs>
          <w:tab w:val="left" w:pos="461"/>
          <w:tab w:val="left" w:pos="462"/>
        </w:tabs>
        <w:ind w:right="121"/>
        <w:rPr>
          <w:sz w:val="24"/>
          <w:lang w:val="es-ES"/>
        </w:rPr>
      </w:pPr>
      <w:r w:rsidRPr="002A17D3">
        <w:rPr>
          <w:sz w:val="24"/>
          <w:lang w:val="es-ES"/>
        </w:rPr>
        <w:t>Ser oído con carácter previo a la adopción de medidas disciplinarias contra él y a ser informado de los hechos que den lugar a tales</w:t>
      </w:r>
      <w:r w:rsidRPr="002A17D3">
        <w:rPr>
          <w:spacing w:val="-1"/>
          <w:sz w:val="24"/>
          <w:lang w:val="es-ES"/>
        </w:rPr>
        <w:t xml:space="preserve"> </w:t>
      </w:r>
      <w:r w:rsidRPr="002A17D3">
        <w:rPr>
          <w:sz w:val="24"/>
          <w:lang w:val="es-ES"/>
        </w:rPr>
        <w:t>medidas</w:t>
      </w:r>
    </w:p>
    <w:p w14:paraId="4708297A" w14:textId="77777777" w:rsidR="00D07531" w:rsidRPr="002A17D3" w:rsidRDefault="00172043">
      <w:pPr>
        <w:pStyle w:val="Prrafodelista"/>
        <w:numPr>
          <w:ilvl w:val="0"/>
          <w:numId w:val="1"/>
        </w:numPr>
        <w:tabs>
          <w:tab w:val="left" w:pos="461"/>
          <w:tab w:val="left" w:pos="462"/>
        </w:tabs>
        <w:ind w:right="119"/>
        <w:rPr>
          <w:sz w:val="24"/>
          <w:lang w:val="es-ES"/>
        </w:rPr>
      </w:pPr>
      <w:r w:rsidRPr="002A17D3">
        <w:rPr>
          <w:sz w:val="24"/>
          <w:lang w:val="es-ES"/>
        </w:rPr>
        <w:t>Impugnar los acuerdos de los órganos de la Sociedad que estime contrarios a la ley o los estatutos.</w:t>
      </w:r>
    </w:p>
    <w:p w14:paraId="62EBF3C5" w14:textId="77777777" w:rsidR="00D07531" w:rsidRPr="002A17D3" w:rsidRDefault="00D07531">
      <w:pPr>
        <w:pStyle w:val="Textoindependiente"/>
        <w:ind w:left="0"/>
        <w:rPr>
          <w:sz w:val="26"/>
          <w:lang w:val="es-ES"/>
        </w:rPr>
      </w:pPr>
    </w:p>
    <w:p w14:paraId="1F7E502B" w14:textId="77777777" w:rsidR="00D07531" w:rsidRPr="002A17D3" w:rsidRDefault="00172043">
      <w:pPr>
        <w:pStyle w:val="Textoindependiente"/>
        <w:spacing w:before="161"/>
        <w:rPr>
          <w:lang w:val="es-ES"/>
        </w:rPr>
      </w:pPr>
      <w:r w:rsidRPr="002A17D3">
        <w:rPr>
          <w:u w:val="single"/>
          <w:lang w:val="es-ES"/>
        </w:rPr>
        <w:t>ARTÍCULO 12.</w:t>
      </w:r>
      <w:r w:rsidRPr="002A17D3">
        <w:rPr>
          <w:lang w:val="es-ES"/>
        </w:rPr>
        <w:t xml:space="preserve"> De los deberes de los miembros.</w:t>
      </w:r>
    </w:p>
    <w:p w14:paraId="377326EA" w14:textId="77777777" w:rsidR="00D07531" w:rsidRPr="002A17D3" w:rsidRDefault="00172043">
      <w:pPr>
        <w:pStyle w:val="Textoindependiente"/>
        <w:spacing w:before="229"/>
        <w:ind w:left="461"/>
        <w:rPr>
          <w:lang w:val="es-ES"/>
        </w:rPr>
      </w:pPr>
      <w:r w:rsidRPr="002A17D3">
        <w:rPr>
          <w:lang w:val="es-ES"/>
        </w:rPr>
        <w:t>Todos los miembros de la Sociedad tendrán como obligaciones:</w:t>
      </w:r>
    </w:p>
    <w:p w14:paraId="7B54A53A" w14:textId="77777777" w:rsidR="00D07531" w:rsidRPr="002A17D3" w:rsidRDefault="00172043">
      <w:pPr>
        <w:pStyle w:val="Prrafodelista"/>
        <w:numPr>
          <w:ilvl w:val="0"/>
          <w:numId w:val="1"/>
        </w:numPr>
        <w:tabs>
          <w:tab w:val="left" w:pos="461"/>
          <w:tab w:val="left" w:pos="462"/>
        </w:tabs>
        <w:spacing w:before="185"/>
        <w:rPr>
          <w:sz w:val="24"/>
          <w:lang w:val="es-ES"/>
        </w:rPr>
      </w:pPr>
      <w:r w:rsidRPr="002A17D3">
        <w:rPr>
          <w:sz w:val="24"/>
          <w:lang w:val="es-ES"/>
        </w:rPr>
        <w:t>Compartir los objetivos de la Sociedad y colaborar en la consecución de los</w:t>
      </w:r>
      <w:r w:rsidRPr="002A17D3">
        <w:rPr>
          <w:spacing w:val="-4"/>
          <w:sz w:val="24"/>
          <w:lang w:val="es-ES"/>
        </w:rPr>
        <w:t xml:space="preserve"> </w:t>
      </w:r>
      <w:r w:rsidRPr="002A17D3">
        <w:rPr>
          <w:sz w:val="24"/>
          <w:lang w:val="es-ES"/>
        </w:rPr>
        <w:t>mismos</w:t>
      </w:r>
    </w:p>
    <w:p w14:paraId="413F1998" w14:textId="77777777" w:rsidR="00D07531" w:rsidRPr="002A17D3" w:rsidRDefault="00172043">
      <w:pPr>
        <w:pStyle w:val="Prrafodelista"/>
        <w:numPr>
          <w:ilvl w:val="0"/>
          <w:numId w:val="1"/>
        </w:numPr>
        <w:tabs>
          <w:tab w:val="left" w:pos="461"/>
          <w:tab w:val="left" w:pos="462"/>
        </w:tabs>
        <w:rPr>
          <w:sz w:val="24"/>
          <w:lang w:val="es-ES"/>
        </w:rPr>
      </w:pPr>
      <w:r w:rsidRPr="002A17D3">
        <w:rPr>
          <w:sz w:val="24"/>
          <w:lang w:val="es-ES"/>
        </w:rPr>
        <w:t>Acatar y cumplir los acuerdos adoptados por la Asamblea General y la Junta</w:t>
      </w:r>
      <w:r w:rsidRPr="002A17D3">
        <w:rPr>
          <w:spacing w:val="-4"/>
          <w:sz w:val="24"/>
          <w:lang w:val="es-ES"/>
        </w:rPr>
        <w:t xml:space="preserve"> </w:t>
      </w:r>
      <w:r w:rsidRPr="002A17D3">
        <w:rPr>
          <w:sz w:val="24"/>
          <w:lang w:val="es-ES"/>
        </w:rPr>
        <w:t>Directiva</w:t>
      </w:r>
    </w:p>
    <w:p w14:paraId="5192B72D" w14:textId="77777777" w:rsidR="00D07531" w:rsidRPr="002A17D3" w:rsidRDefault="00172043">
      <w:pPr>
        <w:pStyle w:val="Prrafodelista"/>
        <w:numPr>
          <w:ilvl w:val="0"/>
          <w:numId w:val="1"/>
        </w:numPr>
        <w:tabs>
          <w:tab w:val="left" w:pos="461"/>
          <w:tab w:val="left" w:pos="462"/>
        </w:tabs>
        <w:ind w:right="123"/>
        <w:rPr>
          <w:sz w:val="24"/>
          <w:lang w:val="es-ES"/>
        </w:rPr>
      </w:pPr>
      <w:r w:rsidRPr="002A17D3">
        <w:rPr>
          <w:sz w:val="24"/>
          <w:lang w:val="es-ES"/>
        </w:rPr>
        <w:t>Abonar las cuotas ordinarias y extraordinarias establecidas de acuerdo con lo dispuesto en los Estatutos.</w:t>
      </w:r>
    </w:p>
    <w:p w14:paraId="73111CA3" w14:textId="77777777" w:rsidR="00D07531" w:rsidRPr="002A17D3" w:rsidRDefault="00172043">
      <w:pPr>
        <w:pStyle w:val="Prrafodelista"/>
        <w:numPr>
          <w:ilvl w:val="0"/>
          <w:numId w:val="1"/>
        </w:numPr>
        <w:tabs>
          <w:tab w:val="left" w:pos="461"/>
          <w:tab w:val="left" w:pos="462"/>
        </w:tabs>
        <w:rPr>
          <w:sz w:val="24"/>
          <w:lang w:val="es-ES"/>
        </w:rPr>
      </w:pPr>
      <w:r w:rsidRPr="002A17D3">
        <w:rPr>
          <w:sz w:val="24"/>
          <w:lang w:val="es-ES"/>
        </w:rPr>
        <w:t>Cumplir lo dispuesto en los presentes</w:t>
      </w:r>
      <w:r w:rsidRPr="002A17D3">
        <w:rPr>
          <w:spacing w:val="-1"/>
          <w:sz w:val="24"/>
          <w:lang w:val="es-ES"/>
        </w:rPr>
        <w:t xml:space="preserve"> </w:t>
      </w:r>
      <w:r w:rsidRPr="002A17D3">
        <w:rPr>
          <w:sz w:val="24"/>
          <w:lang w:val="es-ES"/>
        </w:rPr>
        <w:t>Estatutos.</w:t>
      </w:r>
    </w:p>
    <w:p w14:paraId="6D98A12B" w14:textId="77777777" w:rsidR="00D07531" w:rsidRPr="002A17D3" w:rsidRDefault="00D07531">
      <w:pPr>
        <w:pStyle w:val="Textoindependiente"/>
        <w:ind w:left="0"/>
        <w:rPr>
          <w:sz w:val="26"/>
          <w:lang w:val="es-ES"/>
        </w:rPr>
      </w:pPr>
    </w:p>
    <w:p w14:paraId="2BE82A08" w14:textId="77777777" w:rsidR="00D07531" w:rsidRPr="002A17D3" w:rsidRDefault="00172043">
      <w:pPr>
        <w:pStyle w:val="Textoindependiente"/>
        <w:spacing w:before="161"/>
        <w:rPr>
          <w:lang w:val="es-ES"/>
        </w:rPr>
      </w:pPr>
      <w:r w:rsidRPr="002A17D3">
        <w:rPr>
          <w:u w:val="single"/>
          <w:lang w:val="es-ES"/>
        </w:rPr>
        <w:t>ARTÍCULO 13.</w:t>
      </w:r>
    </w:p>
    <w:p w14:paraId="2CF853BF" w14:textId="77777777" w:rsidR="00D07531" w:rsidRPr="002A17D3" w:rsidRDefault="00172043">
      <w:pPr>
        <w:pStyle w:val="Textoindependiente"/>
        <w:spacing w:before="230"/>
        <w:ind w:left="446" w:right="4183"/>
        <w:jc w:val="center"/>
        <w:rPr>
          <w:lang w:val="es-ES"/>
        </w:rPr>
      </w:pPr>
      <w:r w:rsidRPr="002A17D3">
        <w:rPr>
          <w:lang w:val="es-ES"/>
        </w:rPr>
        <w:t>Causas de baja o exclusión de los miembros:</w:t>
      </w:r>
    </w:p>
    <w:p w14:paraId="29246179" w14:textId="77777777" w:rsidR="00D07531" w:rsidRPr="00B66A3F" w:rsidRDefault="00172043" w:rsidP="00B66A3F">
      <w:pPr>
        <w:pStyle w:val="Prrafodelista"/>
        <w:numPr>
          <w:ilvl w:val="0"/>
          <w:numId w:val="3"/>
        </w:numPr>
        <w:tabs>
          <w:tab w:val="left" w:pos="461"/>
          <w:tab w:val="left" w:pos="462"/>
        </w:tabs>
        <w:spacing w:before="184"/>
        <w:rPr>
          <w:sz w:val="24"/>
          <w:lang w:val="es-ES"/>
        </w:rPr>
      </w:pPr>
      <w:r w:rsidRPr="00B66A3F">
        <w:rPr>
          <w:sz w:val="24"/>
          <w:lang w:val="es-ES"/>
        </w:rPr>
        <w:t>Por decisión propia, comunicada por escrito al secretario de la</w:t>
      </w:r>
      <w:r w:rsidRPr="00B66A3F">
        <w:rPr>
          <w:spacing w:val="-1"/>
          <w:sz w:val="24"/>
          <w:lang w:val="es-ES"/>
        </w:rPr>
        <w:t xml:space="preserve"> </w:t>
      </w:r>
      <w:r w:rsidRPr="00B66A3F">
        <w:rPr>
          <w:sz w:val="24"/>
          <w:lang w:val="es-ES"/>
        </w:rPr>
        <w:t>Sociedad.</w:t>
      </w:r>
    </w:p>
    <w:p w14:paraId="59350274" w14:textId="77777777" w:rsidR="00D07531" w:rsidRPr="00B66A3F" w:rsidRDefault="00172043" w:rsidP="00B66A3F">
      <w:pPr>
        <w:pStyle w:val="Prrafodelista"/>
        <w:numPr>
          <w:ilvl w:val="0"/>
          <w:numId w:val="3"/>
        </w:numPr>
        <w:tabs>
          <w:tab w:val="left" w:pos="461"/>
          <w:tab w:val="left" w:pos="462"/>
        </w:tabs>
        <w:rPr>
          <w:sz w:val="24"/>
          <w:lang w:val="es-ES"/>
        </w:rPr>
      </w:pPr>
      <w:r w:rsidRPr="00B66A3F">
        <w:rPr>
          <w:sz w:val="24"/>
          <w:lang w:val="es-ES"/>
        </w:rPr>
        <w:t>Por falta de pago de la cuota</w:t>
      </w:r>
      <w:r w:rsidRPr="00B66A3F">
        <w:rPr>
          <w:spacing w:val="-1"/>
          <w:sz w:val="24"/>
          <w:lang w:val="es-ES"/>
        </w:rPr>
        <w:t xml:space="preserve"> </w:t>
      </w:r>
      <w:r w:rsidRPr="00B66A3F">
        <w:rPr>
          <w:sz w:val="24"/>
          <w:lang w:val="es-ES"/>
        </w:rPr>
        <w:t>anual</w:t>
      </w:r>
    </w:p>
    <w:p w14:paraId="4CE5A34D" w14:textId="77777777" w:rsidR="00D07531" w:rsidRPr="00B66A3F" w:rsidRDefault="00172043" w:rsidP="00B66A3F">
      <w:pPr>
        <w:pStyle w:val="Prrafodelista"/>
        <w:numPr>
          <w:ilvl w:val="0"/>
          <w:numId w:val="3"/>
        </w:numPr>
        <w:tabs>
          <w:tab w:val="left" w:pos="461"/>
          <w:tab w:val="left" w:pos="462"/>
        </w:tabs>
        <w:ind w:right="121"/>
        <w:rPr>
          <w:sz w:val="24"/>
          <w:lang w:val="es-ES"/>
        </w:rPr>
      </w:pPr>
      <w:r w:rsidRPr="00B66A3F">
        <w:rPr>
          <w:sz w:val="24"/>
          <w:lang w:val="es-ES"/>
        </w:rPr>
        <w:t>Por decisión de la Junta Directiva, cuando exista causa grave para ello, previamente se iniciará un expediente de expulsión, que debe ser ratificado en la Asamblea</w:t>
      </w:r>
      <w:r w:rsidRPr="00B66A3F">
        <w:rPr>
          <w:spacing w:val="-2"/>
          <w:sz w:val="24"/>
          <w:lang w:val="es-ES"/>
        </w:rPr>
        <w:t xml:space="preserve"> </w:t>
      </w:r>
      <w:r w:rsidRPr="00B66A3F">
        <w:rPr>
          <w:sz w:val="24"/>
          <w:lang w:val="es-ES"/>
        </w:rPr>
        <w:t>General.</w:t>
      </w:r>
    </w:p>
    <w:p w14:paraId="5997CC1D" w14:textId="40A13960" w:rsidR="00D07531" w:rsidRPr="00B66A3F" w:rsidRDefault="00172043" w:rsidP="00B66A3F">
      <w:pPr>
        <w:pStyle w:val="Prrafodelista"/>
        <w:numPr>
          <w:ilvl w:val="0"/>
          <w:numId w:val="3"/>
        </w:numPr>
        <w:tabs>
          <w:tab w:val="left" w:pos="461"/>
          <w:tab w:val="left" w:pos="462"/>
        </w:tabs>
        <w:spacing w:before="6"/>
        <w:rPr>
          <w:sz w:val="29"/>
        </w:rPr>
      </w:pPr>
      <w:proofErr w:type="spellStart"/>
      <w:r w:rsidRPr="00B66A3F">
        <w:rPr>
          <w:sz w:val="24"/>
        </w:rPr>
        <w:lastRenderedPageBreak/>
        <w:t>Por</w:t>
      </w:r>
      <w:proofErr w:type="spellEnd"/>
      <w:r w:rsidRPr="00B66A3F">
        <w:rPr>
          <w:spacing w:val="-1"/>
          <w:sz w:val="24"/>
        </w:rPr>
        <w:t xml:space="preserve"> </w:t>
      </w:r>
      <w:proofErr w:type="spellStart"/>
      <w:r w:rsidRPr="00B66A3F">
        <w:rPr>
          <w:sz w:val="24"/>
        </w:rPr>
        <w:t>fallecimiento</w:t>
      </w:r>
      <w:proofErr w:type="spellEnd"/>
      <w:r w:rsidRPr="00B66A3F">
        <w:rPr>
          <w:sz w:val="24"/>
        </w:rPr>
        <w:t>.</w:t>
      </w:r>
    </w:p>
    <w:p w14:paraId="1FA4DDCC" w14:textId="77777777" w:rsidR="00B66A3F" w:rsidRPr="00B66A3F" w:rsidRDefault="00B66A3F" w:rsidP="00B66A3F">
      <w:pPr>
        <w:pStyle w:val="Prrafodelista"/>
        <w:tabs>
          <w:tab w:val="left" w:pos="461"/>
          <w:tab w:val="left" w:pos="462"/>
        </w:tabs>
        <w:spacing w:before="6"/>
        <w:ind w:left="720" w:firstLine="0"/>
        <w:rPr>
          <w:sz w:val="29"/>
        </w:rPr>
      </w:pPr>
    </w:p>
    <w:p w14:paraId="7547D2F7" w14:textId="77777777" w:rsidR="00D07531" w:rsidRPr="002A17D3" w:rsidRDefault="00172043">
      <w:pPr>
        <w:pStyle w:val="Ttulo11"/>
        <w:rPr>
          <w:lang w:val="es-ES"/>
        </w:rPr>
      </w:pPr>
      <w:r w:rsidRPr="002A17D3">
        <w:rPr>
          <w:lang w:val="es-ES"/>
        </w:rPr>
        <w:t>CAPÍTULO III: DE LOS ÓRGANOS DIRECTIVOS</w:t>
      </w:r>
    </w:p>
    <w:p w14:paraId="110FFD37" w14:textId="77777777" w:rsidR="00D07531" w:rsidRPr="002A17D3" w:rsidRDefault="00D07531">
      <w:pPr>
        <w:pStyle w:val="Textoindependiente"/>
        <w:spacing w:before="9"/>
        <w:ind w:left="0"/>
        <w:rPr>
          <w:b/>
          <w:sz w:val="23"/>
          <w:lang w:val="es-ES"/>
        </w:rPr>
      </w:pPr>
    </w:p>
    <w:p w14:paraId="4C7B71E1" w14:textId="77777777" w:rsidR="00D07531" w:rsidRPr="002A17D3" w:rsidRDefault="00172043">
      <w:pPr>
        <w:pStyle w:val="Textoindependiente"/>
        <w:rPr>
          <w:lang w:val="es-ES"/>
        </w:rPr>
      </w:pPr>
      <w:r w:rsidRPr="002A17D3">
        <w:rPr>
          <w:u w:val="single"/>
          <w:lang w:val="es-ES"/>
        </w:rPr>
        <w:t>ARTÍCULO14.</w:t>
      </w:r>
    </w:p>
    <w:p w14:paraId="45EC6368" w14:textId="77777777" w:rsidR="00D07531" w:rsidRPr="002A17D3" w:rsidRDefault="00172043">
      <w:pPr>
        <w:pStyle w:val="Textoindependiente"/>
        <w:spacing w:before="229"/>
        <w:ind w:left="810"/>
        <w:rPr>
          <w:lang w:val="es-ES"/>
        </w:rPr>
      </w:pPr>
      <w:r w:rsidRPr="002A17D3">
        <w:rPr>
          <w:lang w:val="es-ES"/>
        </w:rPr>
        <w:t xml:space="preserve">Los órganos directivos de la Sociedad Española de </w:t>
      </w:r>
      <w:proofErr w:type="spellStart"/>
      <w:r w:rsidRPr="002A17D3">
        <w:rPr>
          <w:lang w:val="es-ES"/>
        </w:rPr>
        <w:t>Radiofarmacia</w:t>
      </w:r>
      <w:proofErr w:type="spellEnd"/>
      <w:r w:rsidRPr="002A17D3">
        <w:rPr>
          <w:lang w:val="es-ES"/>
        </w:rPr>
        <w:t xml:space="preserve"> son:</w:t>
      </w:r>
    </w:p>
    <w:p w14:paraId="57B188E5" w14:textId="77777777" w:rsidR="00D07531" w:rsidRDefault="00172043">
      <w:pPr>
        <w:pStyle w:val="Prrafodelista"/>
        <w:numPr>
          <w:ilvl w:val="1"/>
          <w:numId w:val="1"/>
        </w:numPr>
        <w:tabs>
          <w:tab w:val="left" w:pos="821"/>
          <w:tab w:val="left" w:pos="822"/>
        </w:tabs>
        <w:spacing w:before="185"/>
        <w:rPr>
          <w:sz w:val="24"/>
        </w:rPr>
      </w:pPr>
      <w:r>
        <w:rPr>
          <w:sz w:val="24"/>
        </w:rPr>
        <w:t xml:space="preserve">La </w:t>
      </w:r>
      <w:proofErr w:type="spellStart"/>
      <w:r>
        <w:rPr>
          <w:sz w:val="24"/>
        </w:rPr>
        <w:t>Asamblea</w:t>
      </w:r>
      <w:proofErr w:type="spellEnd"/>
      <w:r>
        <w:rPr>
          <w:spacing w:val="-1"/>
          <w:sz w:val="24"/>
        </w:rPr>
        <w:t xml:space="preserve"> </w:t>
      </w:r>
      <w:r>
        <w:rPr>
          <w:sz w:val="24"/>
        </w:rPr>
        <w:t>General</w:t>
      </w:r>
    </w:p>
    <w:p w14:paraId="54AE122B" w14:textId="77777777" w:rsidR="00D07531" w:rsidRDefault="3AF61166" w:rsidP="3AF61166">
      <w:pPr>
        <w:pStyle w:val="Prrafodelista"/>
        <w:numPr>
          <w:ilvl w:val="1"/>
          <w:numId w:val="1"/>
        </w:numPr>
        <w:tabs>
          <w:tab w:val="left" w:pos="821"/>
          <w:tab w:val="left" w:pos="822"/>
        </w:tabs>
        <w:rPr>
          <w:sz w:val="24"/>
          <w:szCs w:val="24"/>
        </w:rPr>
      </w:pPr>
      <w:r w:rsidRPr="3AF61166">
        <w:rPr>
          <w:sz w:val="24"/>
          <w:szCs w:val="24"/>
        </w:rPr>
        <w:t xml:space="preserve">La Junta </w:t>
      </w:r>
      <w:proofErr w:type="spellStart"/>
      <w:r w:rsidRPr="3AF61166">
        <w:rPr>
          <w:sz w:val="24"/>
          <w:szCs w:val="24"/>
        </w:rPr>
        <w:t>Directiva</w:t>
      </w:r>
      <w:proofErr w:type="spellEnd"/>
    </w:p>
    <w:p w14:paraId="4CFE18D9" w14:textId="52D8B610" w:rsidR="3AF61166" w:rsidRPr="00FA4F54" w:rsidRDefault="3AF61166" w:rsidP="3AF61166">
      <w:pPr>
        <w:pStyle w:val="Prrafodelista"/>
        <w:numPr>
          <w:ilvl w:val="1"/>
          <w:numId w:val="1"/>
        </w:numPr>
        <w:tabs>
          <w:tab w:val="left" w:pos="821"/>
          <w:tab w:val="left" w:pos="822"/>
        </w:tabs>
        <w:rPr>
          <w:rFonts w:asciiTheme="minorHAnsi" w:eastAsiaTheme="minorEastAsia" w:hAnsiTheme="minorHAnsi" w:cstheme="minorBidi"/>
          <w:sz w:val="24"/>
          <w:szCs w:val="24"/>
          <w:highlight w:val="red"/>
        </w:rPr>
      </w:pPr>
      <w:r w:rsidRPr="00FA4F54">
        <w:rPr>
          <w:highlight w:val="red"/>
        </w:rPr>
        <w:t xml:space="preserve">Las </w:t>
      </w:r>
      <w:proofErr w:type="spellStart"/>
      <w:r w:rsidRPr="00FA4F54">
        <w:rPr>
          <w:highlight w:val="red"/>
        </w:rPr>
        <w:t>Sociedades</w:t>
      </w:r>
      <w:proofErr w:type="spellEnd"/>
      <w:r w:rsidRPr="00FA4F54">
        <w:rPr>
          <w:highlight w:val="red"/>
        </w:rPr>
        <w:t xml:space="preserve"> </w:t>
      </w:r>
      <w:proofErr w:type="spellStart"/>
      <w:r w:rsidRPr="00FA4F54">
        <w:rPr>
          <w:highlight w:val="red"/>
        </w:rPr>
        <w:t>Autonómicas</w:t>
      </w:r>
      <w:proofErr w:type="spellEnd"/>
    </w:p>
    <w:p w14:paraId="6B699379" w14:textId="77777777" w:rsidR="00D07531" w:rsidRDefault="00D07531">
      <w:pPr>
        <w:pStyle w:val="Textoindependiente"/>
        <w:spacing w:before="10"/>
        <w:ind w:left="0"/>
        <w:rPr>
          <w:sz w:val="23"/>
        </w:rPr>
      </w:pPr>
    </w:p>
    <w:p w14:paraId="3C639E9D" w14:textId="77777777" w:rsidR="00D07531" w:rsidRPr="002A17D3" w:rsidRDefault="00172043">
      <w:pPr>
        <w:pStyle w:val="Textoindependiente"/>
        <w:rPr>
          <w:lang w:val="es-ES"/>
        </w:rPr>
      </w:pPr>
      <w:r w:rsidRPr="002A17D3">
        <w:rPr>
          <w:u w:val="single"/>
          <w:lang w:val="es-ES"/>
        </w:rPr>
        <w:t>ARTÍCULO 15.</w:t>
      </w:r>
      <w:r w:rsidRPr="002A17D3">
        <w:rPr>
          <w:lang w:val="es-ES"/>
        </w:rPr>
        <w:t xml:space="preserve"> De la Asamblea General.</w:t>
      </w:r>
    </w:p>
    <w:p w14:paraId="5644962A" w14:textId="77777777" w:rsidR="00D07531" w:rsidRPr="002A17D3" w:rsidRDefault="00172043">
      <w:pPr>
        <w:pStyle w:val="Textoindependiente"/>
        <w:spacing w:before="231"/>
        <w:ind w:right="121" w:firstLine="709"/>
        <w:jc w:val="both"/>
        <w:rPr>
          <w:lang w:val="es-ES"/>
        </w:rPr>
      </w:pPr>
      <w:r w:rsidRPr="002A17D3">
        <w:rPr>
          <w:lang w:val="es-ES"/>
        </w:rPr>
        <w:t>El órgano soberano de la Sociedad será la Asamblea General de miembros, la cual será convocada en sesión ordinaria una vez al año para la aprobación de las cuentas y presupuesto de la Sociedad y, en sesión extraordinaria cuantas veces sea preciso para tratar temas que sean de su exclusiva competencia; estos temas también podrán figurar en el orden del día de las reuniones ordinarias.</w:t>
      </w:r>
    </w:p>
    <w:p w14:paraId="48F0DAA7" w14:textId="150FE06A" w:rsidR="00D07531" w:rsidRDefault="118C2198" w:rsidP="00FA4F54">
      <w:pPr>
        <w:pStyle w:val="Textoindependiente"/>
        <w:tabs>
          <w:tab w:val="left" w:pos="821"/>
        </w:tabs>
        <w:spacing w:before="46" w:line="460" w:lineRule="atLeast"/>
        <w:ind w:left="281" w:right="1821"/>
      </w:pPr>
      <w:r w:rsidRPr="118C2198">
        <w:rPr>
          <w:lang w:val="es-ES"/>
        </w:rPr>
        <w:t xml:space="preserve">Los temas de exclusiva competencia de la Asamblea General son: </w:t>
      </w:r>
    </w:p>
    <w:p w14:paraId="3082A5C6" w14:textId="1373CEE5" w:rsidR="00D07531" w:rsidRDefault="118C2198" w:rsidP="118C2198">
      <w:pPr>
        <w:pStyle w:val="Textoindependiente"/>
        <w:tabs>
          <w:tab w:val="left" w:pos="821"/>
        </w:tabs>
        <w:spacing w:before="46" w:line="460" w:lineRule="atLeast"/>
        <w:ind w:left="281" w:right="1821"/>
      </w:pPr>
      <w:r w:rsidRPr="118C2198">
        <w:rPr>
          <w:lang w:val="es-ES"/>
        </w:rPr>
        <w:t xml:space="preserve">1.- </w:t>
      </w:r>
      <w:r>
        <w:t xml:space="preserve">La </w:t>
      </w:r>
      <w:proofErr w:type="spellStart"/>
      <w:r>
        <w:t>elección</w:t>
      </w:r>
      <w:proofErr w:type="spellEnd"/>
      <w:r>
        <w:t xml:space="preserve"> de la Junta </w:t>
      </w:r>
      <w:proofErr w:type="spellStart"/>
      <w:r>
        <w:t>Directiva</w:t>
      </w:r>
      <w:proofErr w:type="spellEnd"/>
      <w:r>
        <w:t>.</w:t>
      </w:r>
    </w:p>
    <w:p w14:paraId="7E7B4394" w14:textId="6392FE66" w:rsidR="00D07531" w:rsidRPr="002A17D3" w:rsidRDefault="118C2198">
      <w:pPr>
        <w:pStyle w:val="Textoindependiente"/>
        <w:tabs>
          <w:tab w:val="left" w:pos="821"/>
        </w:tabs>
        <w:ind w:left="821" w:right="123" w:hanging="540"/>
        <w:rPr>
          <w:lang w:val="es-ES"/>
        </w:rPr>
      </w:pPr>
      <w:r w:rsidRPr="118C2198">
        <w:rPr>
          <w:lang w:val="es-ES"/>
        </w:rPr>
        <w:t>2.-</w:t>
      </w:r>
      <w:r w:rsidR="00172043">
        <w:tab/>
      </w:r>
      <w:r w:rsidRPr="118C2198">
        <w:rPr>
          <w:lang w:val="es-ES"/>
        </w:rPr>
        <w:t xml:space="preserve"> Aprobación de las cuotas ordinarias de los asociados, así como las que pudieran establecerse con carácter extraordinario.</w:t>
      </w:r>
    </w:p>
    <w:p w14:paraId="4B735230" w14:textId="77777777" w:rsidR="00D07531" w:rsidRDefault="00172043">
      <w:pPr>
        <w:pStyle w:val="Textoindependiente"/>
        <w:tabs>
          <w:tab w:val="left" w:pos="821"/>
        </w:tabs>
        <w:ind w:left="281" w:right="1706"/>
      </w:pPr>
      <w:r w:rsidRPr="002A17D3">
        <w:rPr>
          <w:lang w:val="es-ES"/>
        </w:rPr>
        <w:t>3.-</w:t>
      </w:r>
      <w:r w:rsidRPr="002A17D3">
        <w:rPr>
          <w:lang w:val="es-ES"/>
        </w:rPr>
        <w:tab/>
        <w:t>Aprobación del estado de cuentas y del presupuesto de la Sociedad 4.-</w:t>
      </w:r>
      <w:r w:rsidRPr="002A17D3">
        <w:rPr>
          <w:lang w:val="es-ES"/>
        </w:rPr>
        <w:tab/>
      </w:r>
      <w:proofErr w:type="spellStart"/>
      <w:r>
        <w:t>Modificación</w:t>
      </w:r>
      <w:proofErr w:type="spellEnd"/>
      <w:r>
        <w:t xml:space="preserve"> de </w:t>
      </w:r>
      <w:proofErr w:type="spellStart"/>
      <w:r>
        <w:t>los</w:t>
      </w:r>
      <w:proofErr w:type="spellEnd"/>
      <w:r>
        <w:t xml:space="preserve"> </w:t>
      </w:r>
      <w:proofErr w:type="spellStart"/>
      <w:r>
        <w:t>Estatutos</w:t>
      </w:r>
      <w:proofErr w:type="spellEnd"/>
      <w:r>
        <w:t xml:space="preserve"> de la Sociedad</w:t>
      </w:r>
    </w:p>
    <w:p w14:paraId="4A7C0AF0" w14:textId="77777777" w:rsidR="00D07531" w:rsidRDefault="00172043">
      <w:pPr>
        <w:pStyle w:val="Textoindependiente"/>
        <w:tabs>
          <w:tab w:val="left" w:pos="821"/>
        </w:tabs>
        <w:ind w:left="281" w:right="2009"/>
      </w:pPr>
      <w:r w:rsidRPr="002A17D3">
        <w:rPr>
          <w:lang w:val="es-ES"/>
        </w:rPr>
        <w:t>5.-</w:t>
      </w:r>
      <w:r w:rsidRPr="002A17D3">
        <w:rPr>
          <w:lang w:val="es-ES"/>
        </w:rPr>
        <w:tab/>
        <w:t>Ratificación de las altas y bajas de los miembros de la Sociedad 6.-</w:t>
      </w:r>
      <w:r w:rsidRPr="002A17D3">
        <w:rPr>
          <w:lang w:val="es-ES"/>
        </w:rPr>
        <w:tab/>
      </w:r>
      <w:proofErr w:type="spellStart"/>
      <w:r>
        <w:t>Disolución</w:t>
      </w:r>
      <w:proofErr w:type="spellEnd"/>
      <w:r>
        <w:t xml:space="preserve">, </w:t>
      </w:r>
      <w:proofErr w:type="spellStart"/>
      <w:r>
        <w:t>transformación</w:t>
      </w:r>
      <w:proofErr w:type="spellEnd"/>
      <w:r>
        <w:t xml:space="preserve"> o </w:t>
      </w:r>
      <w:proofErr w:type="spellStart"/>
      <w:r>
        <w:t>fusión</w:t>
      </w:r>
      <w:proofErr w:type="spellEnd"/>
      <w:r>
        <w:t xml:space="preserve"> de la</w:t>
      </w:r>
      <w:r>
        <w:rPr>
          <w:spacing w:val="-1"/>
        </w:rPr>
        <w:t xml:space="preserve"> </w:t>
      </w:r>
      <w:r>
        <w:t>Sociedad.</w:t>
      </w:r>
    </w:p>
    <w:p w14:paraId="7D697375" w14:textId="77777777" w:rsidR="00D07531" w:rsidRPr="002A17D3" w:rsidRDefault="00172043">
      <w:pPr>
        <w:pStyle w:val="Textoindependiente"/>
        <w:spacing w:before="229"/>
        <w:ind w:right="119" w:firstLine="708"/>
        <w:jc w:val="both"/>
        <w:rPr>
          <w:lang w:val="es-ES"/>
        </w:rPr>
      </w:pPr>
      <w:r w:rsidRPr="002A17D3">
        <w:rPr>
          <w:lang w:val="es-ES"/>
        </w:rPr>
        <w:t>Las sesiones ordinarias de la Asamblea General serán convocadas por el secretario, con el visto bueno del Presidente, una vez al año, a ser posible coincidiendo con las Jornadas Científicas de la Sociedad.</w:t>
      </w:r>
    </w:p>
    <w:p w14:paraId="15F9091A" w14:textId="77777777" w:rsidR="00D07531" w:rsidRPr="002A17D3" w:rsidRDefault="00172043">
      <w:pPr>
        <w:pStyle w:val="Textoindependiente"/>
        <w:spacing w:before="231"/>
        <w:ind w:right="121" w:firstLine="708"/>
        <w:jc w:val="both"/>
        <w:rPr>
          <w:lang w:val="es-ES"/>
        </w:rPr>
      </w:pPr>
      <w:r w:rsidRPr="002A17D3">
        <w:rPr>
          <w:lang w:val="es-ES"/>
        </w:rPr>
        <w:t>Las sesiones extraordinarias de la Asamblea General serán convocadas por el Presidente a iniciativa propia o cuando lo soliciten por escrito al menos un diez por ciento de los miembros de la Sociedad o la mayoría simple de la Junta Directiva.</w:t>
      </w:r>
    </w:p>
    <w:p w14:paraId="12D94964" w14:textId="77777777" w:rsidR="00D07531" w:rsidRPr="002A17D3" w:rsidRDefault="00172043">
      <w:pPr>
        <w:pStyle w:val="Textoindependiente"/>
        <w:spacing w:before="230"/>
        <w:ind w:right="121" w:firstLine="708"/>
        <w:jc w:val="both"/>
        <w:rPr>
          <w:lang w:val="es-ES"/>
        </w:rPr>
      </w:pPr>
      <w:r w:rsidRPr="002A17D3">
        <w:rPr>
          <w:lang w:val="es-ES"/>
        </w:rPr>
        <w:t>La convocatoria de la Asamblea General se notificará por escrito a todos los miembros de la Sociedad, con una antelación mínima de 15 días a la fecha de su celebración. En la convocatoria constará el lugar, fecha, hora y orden del día de la Asamblea.</w:t>
      </w:r>
    </w:p>
    <w:p w14:paraId="3E0F3D65" w14:textId="0CF492BC" w:rsidR="00D07531" w:rsidRPr="002A17D3" w:rsidRDefault="00172043">
      <w:pPr>
        <w:pStyle w:val="Textoindependiente"/>
        <w:spacing w:before="229"/>
        <w:ind w:right="120" w:firstLine="708"/>
        <w:jc w:val="both"/>
        <w:rPr>
          <w:lang w:val="es-ES"/>
        </w:rPr>
      </w:pPr>
      <w:r w:rsidRPr="00FA4F54">
        <w:rPr>
          <w:highlight w:val="red"/>
          <w:lang w:val="es-ES"/>
        </w:rPr>
        <w:t xml:space="preserve">La Asamblea se entenderá válidamente constituida en la primera convocatoria cuando concurra la mayoría simple de los miembros ordinarios </w:t>
      </w:r>
      <w:r w:rsidR="00FA4F54" w:rsidRPr="00FA4F54">
        <w:rPr>
          <w:highlight w:val="red"/>
          <w:lang w:val="es-ES"/>
        </w:rPr>
        <w:t>que hayan ejercido su derecho a voto</w:t>
      </w:r>
      <w:r w:rsidRPr="00FA4F54">
        <w:rPr>
          <w:highlight w:val="red"/>
          <w:lang w:val="es-ES"/>
        </w:rPr>
        <w:t>, presentes o representados.</w:t>
      </w:r>
    </w:p>
    <w:p w14:paraId="1377D326" w14:textId="77777777" w:rsidR="00D07531" w:rsidRDefault="00172043">
      <w:pPr>
        <w:pStyle w:val="Textoindependiente"/>
        <w:spacing w:before="231"/>
        <w:ind w:right="119" w:firstLine="708"/>
        <w:jc w:val="both"/>
        <w:rPr>
          <w:lang w:val="es-ES"/>
        </w:rPr>
      </w:pPr>
      <w:r w:rsidRPr="002A17D3">
        <w:rPr>
          <w:lang w:val="es-ES"/>
        </w:rPr>
        <w:t>Se podrá votar personalmente, por delegación o por correo. El voto por correo se dirigirá al secretario, con una antelación mínima de dos días del comienzo de la Asamblea, al domicilio social de la Sociedad.</w:t>
      </w:r>
    </w:p>
    <w:p w14:paraId="50B87B13" w14:textId="77777777" w:rsidR="00B66A3F" w:rsidRPr="002A17D3" w:rsidRDefault="00B66A3F">
      <w:pPr>
        <w:pStyle w:val="Textoindependiente"/>
        <w:spacing w:before="231"/>
        <w:ind w:right="119" w:firstLine="708"/>
        <w:jc w:val="both"/>
        <w:rPr>
          <w:lang w:val="es-ES"/>
        </w:rPr>
      </w:pPr>
    </w:p>
    <w:p w14:paraId="1F72F646" w14:textId="5BB91F60" w:rsidR="00D07531" w:rsidRDefault="00172043" w:rsidP="00B66A3F">
      <w:pPr>
        <w:pStyle w:val="Textoindependiente"/>
        <w:spacing w:before="229"/>
        <w:ind w:left="0" w:right="121" w:firstLine="708"/>
        <w:rPr>
          <w:lang w:val="es-ES"/>
        </w:rPr>
      </w:pPr>
      <w:r w:rsidRPr="002A17D3">
        <w:rPr>
          <w:lang w:val="es-ES"/>
        </w:rPr>
        <w:lastRenderedPageBreak/>
        <w:t>Salvo que la legislación de asociaciones establezca lo contrario, las decisiones de la Asamblea se adoptarán por mayoría simple.</w:t>
      </w:r>
    </w:p>
    <w:p w14:paraId="67F5833C" w14:textId="77777777" w:rsidR="00B66A3F" w:rsidRPr="002A17D3" w:rsidRDefault="00B66A3F" w:rsidP="00B66A3F">
      <w:pPr>
        <w:pStyle w:val="Textoindependiente"/>
        <w:spacing w:before="229"/>
        <w:ind w:right="121" w:firstLine="708"/>
        <w:rPr>
          <w:sz w:val="29"/>
          <w:lang w:val="es-ES"/>
        </w:rPr>
      </w:pPr>
    </w:p>
    <w:p w14:paraId="1FB2E620" w14:textId="77777777" w:rsidR="00D07531" w:rsidRPr="002A17D3" w:rsidRDefault="00172043">
      <w:pPr>
        <w:pStyle w:val="Textoindependiente"/>
        <w:spacing w:before="90"/>
        <w:rPr>
          <w:lang w:val="es-ES"/>
        </w:rPr>
      </w:pPr>
      <w:r w:rsidRPr="002A17D3">
        <w:rPr>
          <w:u w:val="single"/>
          <w:lang w:val="es-ES"/>
        </w:rPr>
        <w:t>ARTÍCULO 16.</w:t>
      </w:r>
      <w:r w:rsidRPr="002A17D3">
        <w:rPr>
          <w:lang w:val="es-ES"/>
        </w:rPr>
        <w:t xml:space="preserve"> De la Junta Directiva.</w:t>
      </w:r>
    </w:p>
    <w:p w14:paraId="7F8A212F" w14:textId="77777777" w:rsidR="00D07531" w:rsidRPr="002A17D3" w:rsidRDefault="00172043">
      <w:pPr>
        <w:pStyle w:val="Textoindependiente"/>
        <w:spacing w:before="230"/>
        <w:ind w:right="121" w:firstLine="708"/>
        <w:jc w:val="both"/>
        <w:rPr>
          <w:lang w:val="es-ES"/>
        </w:rPr>
      </w:pPr>
      <w:r w:rsidRPr="002A17D3">
        <w:rPr>
          <w:lang w:val="es-ES"/>
        </w:rPr>
        <w:t>El órgano ejecutivo de la Sociedad será la Junta Directiva. A la junta Directiva corresponde la ejecución de los acuerdos de la Asamblea y la organización de las actividades para cumplir los fines de la Sociedad.</w:t>
      </w:r>
    </w:p>
    <w:p w14:paraId="24FA2779" w14:textId="2423F367" w:rsidR="00D07531" w:rsidRPr="002A17D3" w:rsidRDefault="3AF61166">
      <w:pPr>
        <w:pStyle w:val="Textoindependiente"/>
        <w:spacing w:before="230"/>
        <w:ind w:right="120" w:firstLine="708"/>
        <w:jc w:val="both"/>
        <w:rPr>
          <w:lang w:val="es-ES"/>
        </w:rPr>
      </w:pPr>
      <w:r w:rsidRPr="3AF61166">
        <w:rPr>
          <w:lang w:val="es-ES"/>
        </w:rPr>
        <w:t xml:space="preserve">La Junta Directiva estará integrada por un presidente, un vicepresidente, un secretario, un tesorero, un </w:t>
      </w:r>
      <w:r w:rsidR="0043045D">
        <w:rPr>
          <w:lang w:val="es-ES"/>
        </w:rPr>
        <w:t xml:space="preserve">vocal de industria </w:t>
      </w:r>
      <w:r w:rsidRPr="3AF61166">
        <w:rPr>
          <w:lang w:val="es-ES"/>
        </w:rPr>
        <w:t>y un vocal de residentes. Los miembros de la Junta Directiva serán obligatoriamente miembros de la Sociedad</w:t>
      </w:r>
      <w:r w:rsidRPr="00FA4F54">
        <w:rPr>
          <w:highlight w:val="red"/>
          <w:lang w:val="es-ES"/>
        </w:rPr>
        <w:t>, a excepción del vocal de industria. No obstante, será necesario que el vocal de industria cumpla los requisitos para ser miembro numerario de la Sociedad</w:t>
      </w:r>
    </w:p>
    <w:p w14:paraId="61A03A16" w14:textId="77777777" w:rsidR="00D07531" w:rsidRPr="002A17D3" w:rsidRDefault="00172043">
      <w:pPr>
        <w:pStyle w:val="Textoindependiente"/>
        <w:spacing w:before="229"/>
        <w:ind w:right="122" w:firstLine="708"/>
        <w:jc w:val="both"/>
        <w:rPr>
          <w:lang w:val="es-ES"/>
        </w:rPr>
      </w:pPr>
      <w:r w:rsidRPr="002A17D3">
        <w:rPr>
          <w:lang w:val="es-ES"/>
        </w:rPr>
        <w:t>Los miembros de la Junta Directiva serán elegidos por mayoría simple de votos de los miembros concurrentes o representados de la Asamblea General.</w:t>
      </w:r>
    </w:p>
    <w:p w14:paraId="2E2CB5A4" w14:textId="77777777" w:rsidR="00D07531" w:rsidRPr="002A17D3" w:rsidRDefault="00172043">
      <w:pPr>
        <w:pStyle w:val="Textoindependiente"/>
        <w:spacing w:before="231"/>
        <w:ind w:right="121" w:firstLine="708"/>
        <w:jc w:val="both"/>
        <w:rPr>
          <w:lang w:val="es-ES"/>
        </w:rPr>
      </w:pPr>
      <w:r w:rsidRPr="002A17D3">
        <w:rPr>
          <w:lang w:val="es-ES"/>
        </w:rPr>
        <w:t>La votación se hará separadamente para cada cargo, o por candidaturas, según se especifique en la convocatoria. Ésta determinará el período de presentación de cargos o candidaturas, pasado el mismo, si no hubiere ninguna presentación, la Junta Directiva hará una propuesta que será elegida por mayoría simple.</w:t>
      </w:r>
    </w:p>
    <w:p w14:paraId="0BF134E9" w14:textId="77777777" w:rsidR="00D07531" w:rsidRPr="002A17D3" w:rsidRDefault="00172043">
      <w:pPr>
        <w:pStyle w:val="Textoindependiente"/>
        <w:spacing w:before="230"/>
        <w:ind w:right="122" w:firstLine="708"/>
        <w:jc w:val="both"/>
        <w:rPr>
          <w:lang w:val="es-ES"/>
        </w:rPr>
      </w:pPr>
      <w:r w:rsidRPr="002A17D3">
        <w:rPr>
          <w:lang w:val="es-ES"/>
        </w:rPr>
        <w:t>Los cargos tendrán una duración de 2 años sin posibilidad de reelección consecutiva para el mismo</w:t>
      </w:r>
      <w:r w:rsidRPr="002A17D3">
        <w:rPr>
          <w:spacing w:val="-1"/>
          <w:lang w:val="es-ES"/>
        </w:rPr>
        <w:t xml:space="preserve"> </w:t>
      </w:r>
      <w:r w:rsidRPr="002A17D3">
        <w:rPr>
          <w:lang w:val="es-ES"/>
        </w:rPr>
        <w:t>cargo.</w:t>
      </w:r>
    </w:p>
    <w:p w14:paraId="7FE4E1EC" w14:textId="77777777" w:rsidR="00D07531" w:rsidRPr="002A17D3" w:rsidRDefault="00172043">
      <w:pPr>
        <w:pStyle w:val="Textoindependiente"/>
        <w:spacing w:before="230"/>
        <w:ind w:right="117" w:firstLine="708"/>
        <w:jc w:val="both"/>
        <w:rPr>
          <w:lang w:val="es-ES"/>
        </w:rPr>
      </w:pPr>
      <w:r w:rsidRPr="002A17D3">
        <w:rPr>
          <w:lang w:val="es-ES"/>
        </w:rPr>
        <w:t>La renovación de la Junta Directiva se hará por mitad cada año. El vicepresidente y el tesorero accederán automáticamente a los cargos de presidente y secretario, respectivamente.</w:t>
      </w:r>
    </w:p>
    <w:p w14:paraId="263BFE6E" w14:textId="37BC3643" w:rsidR="00D07531" w:rsidRPr="002A17D3" w:rsidRDefault="00172043">
      <w:pPr>
        <w:pStyle w:val="Textoindependiente"/>
        <w:spacing w:before="230"/>
        <w:ind w:right="117" w:firstLine="708"/>
        <w:jc w:val="both"/>
        <w:rPr>
          <w:lang w:val="es-ES"/>
        </w:rPr>
      </w:pPr>
      <w:r w:rsidRPr="002A17D3">
        <w:rPr>
          <w:lang w:val="es-ES"/>
        </w:rPr>
        <w:t xml:space="preserve">Seguidamente se elegirán los cargos de </w:t>
      </w:r>
      <w:r w:rsidR="00FA4F54" w:rsidRPr="002A17D3">
        <w:rPr>
          <w:lang w:val="es-ES"/>
        </w:rPr>
        <w:t xml:space="preserve">vicepresidente, </w:t>
      </w:r>
      <w:proofErr w:type="gramStart"/>
      <w:r w:rsidR="00FA4F54" w:rsidRPr="002A17D3">
        <w:rPr>
          <w:lang w:val="es-ES"/>
        </w:rPr>
        <w:t>tesorero</w:t>
      </w:r>
      <w:r w:rsidRPr="002A17D3">
        <w:rPr>
          <w:lang w:val="es-ES"/>
        </w:rPr>
        <w:t xml:space="preserve">  y</w:t>
      </w:r>
      <w:proofErr w:type="gramEnd"/>
      <w:r w:rsidRPr="002A17D3">
        <w:rPr>
          <w:lang w:val="es-ES"/>
        </w:rPr>
        <w:t xml:space="preserve">  un vocal. A este efecto, la Junta convocará elecciones con treinta días de antelación al término del mandato de sus componentes o bien si se produce la dimisión o incapacidad de alguno de ellos.</w:t>
      </w:r>
    </w:p>
    <w:p w14:paraId="08CE6F91" w14:textId="77777777" w:rsidR="00D07531" w:rsidRPr="002A17D3" w:rsidRDefault="00D07531">
      <w:pPr>
        <w:pStyle w:val="Textoindependiente"/>
        <w:spacing w:before="1"/>
        <w:ind w:left="0"/>
        <w:rPr>
          <w:sz w:val="12"/>
          <w:lang w:val="es-ES"/>
        </w:rPr>
      </w:pPr>
    </w:p>
    <w:p w14:paraId="265BEABA" w14:textId="77777777" w:rsidR="00D07531" w:rsidRPr="002A17D3" w:rsidRDefault="00172043">
      <w:pPr>
        <w:pStyle w:val="Textoindependiente"/>
        <w:spacing w:before="90"/>
        <w:ind w:right="121" w:firstLine="708"/>
        <w:jc w:val="both"/>
        <w:rPr>
          <w:lang w:val="es-ES"/>
        </w:rPr>
      </w:pPr>
      <w:r w:rsidRPr="002A17D3">
        <w:rPr>
          <w:lang w:val="es-ES"/>
        </w:rPr>
        <w:t>El elegido para sustituir un miembro de la Junta antes del término normal de su mandato, se limitará a completar el mandato del sustituido.</w:t>
      </w:r>
    </w:p>
    <w:p w14:paraId="0A607F5F" w14:textId="77777777" w:rsidR="00D07531" w:rsidRPr="002A17D3" w:rsidRDefault="00172043">
      <w:pPr>
        <w:pStyle w:val="Textoindependiente"/>
        <w:spacing w:before="231"/>
        <w:ind w:left="809"/>
        <w:rPr>
          <w:lang w:val="es-ES"/>
        </w:rPr>
      </w:pPr>
      <w:r w:rsidRPr="002A17D3">
        <w:rPr>
          <w:lang w:val="es-ES"/>
        </w:rPr>
        <w:t>Serán atribuciones de la Junta Directiva:</w:t>
      </w:r>
    </w:p>
    <w:p w14:paraId="40C70596" w14:textId="77777777" w:rsidR="00D07531" w:rsidRPr="002A17D3" w:rsidRDefault="00172043">
      <w:pPr>
        <w:pStyle w:val="Prrafodelista"/>
        <w:numPr>
          <w:ilvl w:val="1"/>
          <w:numId w:val="1"/>
        </w:numPr>
        <w:tabs>
          <w:tab w:val="left" w:pos="822"/>
        </w:tabs>
        <w:spacing w:before="230"/>
        <w:ind w:right="121"/>
        <w:jc w:val="both"/>
        <w:rPr>
          <w:sz w:val="24"/>
          <w:lang w:val="es-ES"/>
        </w:rPr>
      </w:pPr>
      <w:r w:rsidRPr="002A17D3">
        <w:rPr>
          <w:sz w:val="24"/>
          <w:lang w:val="es-ES"/>
        </w:rPr>
        <w:t>La representación legal de la Sociedad, bien colegiadamente, bien a través del Presidente o de otro miembro de la Junta designado por el Presidente para asuntos concretos.</w:t>
      </w:r>
    </w:p>
    <w:p w14:paraId="513D8076" w14:textId="77777777" w:rsidR="00D07531" w:rsidRPr="002A17D3" w:rsidRDefault="00172043">
      <w:pPr>
        <w:pStyle w:val="Prrafodelista"/>
        <w:numPr>
          <w:ilvl w:val="1"/>
          <w:numId w:val="1"/>
        </w:numPr>
        <w:tabs>
          <w:tab w:val="left" w:pos="821"/>
          <w:tab w:val="left" w:pos="822"/>
        </w:tabs>
        <w:ind w:right="122"/>
        <w:rPr>
          <w:sz w:val="24"/>
          <w:lang w:val="es-ES"/>
        </w:rPr>
      </w:pPr>
      <w:r w:rsidRPr="002A17D3">
        <w:rPr>
          <w:sz w:val="24"/>
          <w:lang w:val="es-ES"/>
        </w:rPr>
        <w:t>Elaborar, de acuerdo con las directrices de la Asamblea General, el calendario y organización de las actividades de la Sociedad.</w:t>
      </w:r>
    </w:p>
    <w:p w14:paraId="51F81B6B" w14:textId="77777777" w:rsidR="00D07531" w:rsidRPr="002A17D3" w:rsidRDefault="00172043">
      <w:pPr>
        <w:pStyle w:val="Prrafodelista"/>
        <w:numPr>
          <w:ilvl w:val="1"/>
          <w:numId w:val="1"/>
        </w:numPr>
        <w:tabs>
          <w:tab w:val="left" w:pos="821"/>
          <w:tab w:val="left" w:pos="822"/>
        </w:tabs>
        <w:rPr>
          <w:sz w:val="24"/>
          <w:lang w:val="es-ES"/>
        </w:rPr>
      </w:pPr>
      <w:r w:rsidRPr="002A17D3">
        <w:rPr>
          <w:sz w:val="24"/>
          <w:lang w:val="es-ES"/>
        </w:rPr>
        <w:t>Confeccionar los presupuestos que deban ser aprobados por la Asamblea</w:t>
      </w:r>
      <w:r w:rsidRPr="002A17D3">
        <w:rPr>
          <w:spacing w:val="-2"/>
          <w:sz w:val="24"/>
          <w:lang w:val="es-ES"/>
        </w:rPr>
        <w:t xml:space="preserve"> </w:t>
      </w:r>
      <w:r w:rsidRPr="002A17D3">
        <w:rPr>
          <w:sz w:val="24"/>
          <w:lang w:val="es-ES"/>
        </w:rPr>
        <w:t>General.</w:t>
      </w:r>
    </w:p>
    <w:p w14:paraId="5A58930C" w14:textId="77777777" w:rsidR="00D07531" w:rsidRPr="002A17D3" w:rsidRDefault="00172043">
      <w:pPr>
        <w:pStyle w:val="Prrafodelista"/>
        <w:numPr>
          <w:ilvl w:val="1"/>
          <w:numId w:val="1"/>
        </w:numPr>
        <w:tabs>
          <w:tab w:val="left" w:pos="821"/>
          <w:tab w:val="left" w:pos="822"/>
        </w:tabs>
        <w:rPr>
          <w:sz w:val="24"/>
          <w:lang w:val="es-ES"/>
        </w:rPr>
      </w:pPr>
      <w:r w:rsidRPr="002A17D3">
        <w:rPr>
          <w:sz w:val="24"/>
          <w:lang w:val="es-ES"/>
        </w:rPr>
        <w:t>Aprobar los gastos autorizados por las disposiciones</w:t>
      </w:r>
      <w:r w:rsidRPr="002A17D3">
        <w:rPr>
          <w:spacing w:val="-1"/>
          <w:sz w:val="24"/>
          <w:lang w:val="es-ES"/>
        </w:rPr>
        <w:t xml:space="preserve"> </w:t>
      </w:r>
      <w:r w:rsidRPr="002A17D3">
        <w:rPr>
          <w:sz w:val="24"/>
          <w:lang w:val="es-ES"/>
        </w:rPr>
        <w:t>presupuestarias.</w:t>
      </w:r>
    </w:p>
    <w:p w14:paraId="43BC2C81" w14:textId="77777777" w:rsidR="00D07531" w:rsidRPr="002A17D3" w:rsidRDefault="00172043">
      <w:pPr>
        <w:pStyle w:val="Prrafodelista"/>
        <w:numPr>
          <w:ilvl w:val="1"/>
          <w:numId w:val="1"/>
        </w:numPr>
        <w:tabs>
          <w:tab w:val="left" w:pos="821"/>
          <w:tab w:val="left" w:pos="822"/>
        </w:tabs>
        <w:rPr>
          <w:sz w:val="24"/>
          <w:lang w:val="es-ES"/>
        </w:rPr>
      </w:pPr>
      <w:proofErr w:type="gramStart"/>
      <w:r w:rsidRPr="002A17D3">
        <w:rPr>
          <w:sz w:val="24"/>
          <w:lang w:val="es-ES"/>
        </w:rPr>
        <w:t>Cuantas otras le atribuya</w:t>
      </w:r>
      <w:proofErr w:type="gramEnd"/>
      <w:r w:rsidRPr="002A17D3">
        <w:rPr>
          <w:sz w:val="24"/>
          <w:lang w:val="es-ES"/>
        </w:rPr>
        <w:t xml:space="preserve"> la Asamblea</w:t>
      </w:r>
      <w:r w:rsidRPr="002A17D3">
        <w:rPr>
          <w:spacing w:val="-1"/>
          <w:sz w:val="24"/>
          <w:lang w:val="es-ES"/>
        </w:rPr>
        <w:t xml:space="preserve"> </w:t>
      </w:r>
      <w:r w:rsidRPr="002A17D3">
        <w:rPr>
          <w:sz w:val="24"/>
          <w:lang w:val="es-ES"/>
        </w:rPr>
        <w:t>General.</w:t>
      </w:r>
    </w:p>
    <w:p w14:paraId="2134C2AE" w14:textId="77777777" w:rsidR="00D07531" w:rsidRPr="002A17D3" w:rsidRDefault="00172043">
      <w:pPr>
        <w:pStyle w:val="Textoindependiente"/>
        <w:spacing w:before="230"/>
        <w:ind w:right="121" w:firstLine="708"/>
        <w:jc w:val="both"/>
        <w:rPr>
          <w:lang w:val="es-ES"/>
        </w:rPr>
      </w:pPr>
      <w:r w:rsidRPr="002A17D3">
        <w:rPr>
          <w:lang w:val="es-ES"/>
        </w:rPr>
        <w:t xml:space="preserve">La Junta Directiva se reunirá al menos una vez al año, preferentemente durante la celebración de las reuniones científicas. Entre estos periodos podrá realizar sus cometidos por los medios que razonablemente crea oportunos. Las decisiones de la Junta Directiva </w:t>
      </w:r>
      <w:r w:rsidRPr="002A17D3">
        <w:rPr>
          <w:lang w:val="es-ES"/>
        </w:rPr>
        <w:lastRenderedPageBreak/>
        <w:t xml:space="preserve">deben ser respaldadas por mayoría de voto. Se define como </w:t>
      </w:r>
      <w:r w:rsidRPr="002A17D3">
        <w:rPr>
          <w:i/>
          <w:lang w:val="es-ES"/>
        </w:rPr>
        <w:t xml:space="preserve">quórum </w:t>
      </w:r>
      <w:r w:rsidRPr="002A17D3">
        <w:rPr>
          <w:lang w:val="es-ES"/>
        </w:rPr>
        <w:t>un mínimo de cuatro votantes. En caso de igualdad, el Presidente tendrá voto de calidad.</w:t>
      </w:r>
    </w:p>
    <w:p w14:paraId="61CDCEAD" w14:textId="77777777" w:rsidR="00D07531" w:rsidRDefault="00D07531">
      <w:pPr>
        <w:jc w:val="both"/>
        <w:rPr>
          <w:lang w:val="es-ES"/>
        </w:rPr>
      </w:pPr>
    </w:p>
    <w:p w14:paraId="6BB9E253" w14:textId="50565F6B" w:rsidR="00D07531" w:rsidRPr="002A17D3" w:rsidRDefault="118C2198" w:rsidP="00B66A3F">
      <w:pPr>
        <w:rPr>
          <w:sz w:val="20"/>
          <w:lang w:val="es-ES"/>
        </w:rPr>
      </w:pPr>
      <w:r w:rsidRPr="00FA4F54">
        <w:rPr>
          <w:highlight w:val="red"/>
          <w:lang w:val="es-ES"/>
        </w:rPr>
        <w:t>En caso de que alguno de los miembros alegase conflicto de intereses en alguna decisión de parte o totalidad de la junta directiva. Esta podría ser comunicada a los socios para que tomasen parte en la decisión</w:t>
      </w:r>
      <w:r w:rsidR="00FA4F54">
        <w:rPr>
          <w:lang w:val="es-ES"/>
        </w:rPr>
        <w:t xml:space="preserve"> </w:t>
      </w:r>
      <w:r w:rsidRPr="00FA4F54">
        <w:rPr>
          <w:highlight w:val="red"/>
          <w:lang w:val="es-ES"/>
        </w:rPr>
        <w:t>final</w:t>
      </w:r>
    </w:p>
    <w:p w14:paraId="23DE523C" w14:textId="77777777" w:rsidR="00D07531" w:rsidRPr="002A17D3" w:rsidRDefault="00D07531">
      <w:pPr>
        <w:pStyle w:val="Textoindependiente"/>
        <w:spacing w:before="1"/>
        <w:ind w:left="0"/>
        <w:rPr>
          <w:sz w:val="21"/>
          <w:lang w:val="es-ES"/>
        </w:rPr>
      </w:pPr>
    </w:p>
    <w:p w14:paraId="2A783945" w14:textId="77777777" w:rsidR="00D07531" w:rsidRPr="002A17D3" w:rsidRDefault="00172043">
      <w:pPr>
        <w:pStyle w:val="Textoindependiente"/>
        <w:rPr>
          <w:lang w:val="es-ES"/>
        </w:rPr>
      </w:pPr>
      <w:r w:rsidRPr="002A17D3">
        <w:rPr>
          <w:u w:val="single"/>
          <w:lang w:val="es-ES"/>
        </w:rPr>
        <w:t>ARTÍCULO 17.</w:t>
      </w:r>
      <w:r w:rsidRPr="002A17D3">
        <w:rPr>
          <w:lang w:val="es-ES"/>
        </w:rPr>
        <w:t xml:space="preserve"> Del Presidente.</w:t>
      </w:r>
    </w:p>
    <w:p w14:paraId="52E56223" w14:textId="77777777" w:rsidR="00D07531" w:rsidRPr="002A17D3" w:rsidRDefault="00D07531">
      <w:pPr>
        <w:pStyle w:val="Textoindependiente"/>
        <w:ind w:left="0"/>
        <w:rPr>
          <w:lang w:val="es-ES"/>
        </w:rPr>
      </w:pPr>
    </w:p>
    <w:p w14:paraId="4F1B1323" w14:textId="77777777" w:rsidR="00D07531" w:rsidRPr="002A17D3" w:rsidRDefault="00172043">
      <w:pPr>
        <w:pStyle w:val="Textoindependiente"/>
        <w:ind w:right="120" w:firstLine="708"/>
        <w:jc w:val="both"/>
        <w:rPr>
          <w:lang w:val="es-ES"/>
        </w:rPr>
      </w:pPr>
      <w:r w:rsidRPr="002A17D3">
        <w:rPr>
          <w:lang w:val="es-ES"/>
        </w:rPr>
        <w:t>La presidencia de todos los actos de la Sociedad será asumida por el Presidente de la misma, así como de todas las reuniones de la Junta Directiva. En ausencia del Presidente, el vicepresidente y en su ausencia el secretario asumirá sus funciones.</w:t>
      </w:r>
    </w:p>
    <w:p w14:paraId="07547A01" w14:textId="77777777" w:rsidR="00D07531" w:rsidRPr="002A17D3" w:rsidRDefault="00D07531">
      <w:pPr>
        <w:pStyle w:val="Textoindependiente"/>
        <w:ind w:left="0"/>
        <w:rPr>
          <w:lang w:val="es-ES"/>
        </w:rPr>
      </w:pPr>
    </w:p>
    <w:p w14:paraId="53C4F0B7" w14:textId="77777777" w:rsidR="00D07531" w:rsidRPr="002A17D3" w:rsidRDefault="00172043">
      <w:pPr>
        <w:pStyle w:val="Textoindependiente"/>
        <w:rPr>
          <w:lang w:val="es-ES"/>
        </w:rPr>
      </w:pPr>
      <w:r w:rsidRPr="002A17D3">
        <w:rPr>
          <w:u w:val="single"/>
          <w:lang w:val="es-ES"/>
        </w:rPr>
        <w:t>ARTÍCULO 18</w:t>
      </w:r>
      <w:r w:rsidRPr="002A17D3">
        <w:rPr>
          <w:lang w:val="es-ES"/>
        </w:rPr>
        <w:t>. Del secretario.</w:t>
      </w:r>
    </w:p>
    <w:p w14:paraId="5043CB0F" w14:textId="77777777" w:rsidR="00D07531" w:rsidRPr="002A17D3" w:rsidRDefault="00D07531">
      <w:pPr>
        <w:pStyle w:val="Textoindependiente"/>
        <w:ind w:left="0"/>
        <w:rPr>
          <w:lang w:val="es-ES"/>
        </w:rPr>
      </w:pPr>
    </w:p>
    <w:p w14:paraId="7D9F9930" w14:textId="77777777" w:rsidR="00D07531" w:rsidRPr="002A17D3" w:rsidRDefault="00172043">
      <w:pPr>
        <w:pStyle w:val="Textoindependiente"/>
        <w:ind w:right="120" w:firstLine="708"/>
        <w:jc w:val="both"/>
        <w:rPr>
          <w:lang w:val="es-ES"/>
        </w:rPr>
      </w:pPr>
      <w:r w:rsidRPr="002A17D3">
        <w:rPr>
          <w:lang w:val="es-ES"/>
        </w:rPr>
        <w:t>El secretario será el responsable de la custodia de la lista de miembros de la Sociedad, se encargará de toda la correspondencia concerniente a la Sociedad y levantará las actas de las reuniones de la Junta Directiva y de la Asamblea General.</w:t>
      </w:r>
    </w:p>
    <w:p w14:paraId="07459315" w14:textId="77777777" w:rsidR="00D07531" w:rsidRPr="002A17D3" w:rsidRDefault="00D07531">
      <w:pPr>
        <w:pStyle w:val="Textoindependiente"/>
        <w:ind w:left="0"/>
        <w:rPr>
          <w:lang w:val="es-ES"/>
        </w:rPr>
      </w:pPr>
    </w:p>
    <w:p w14:paraId="2A3B9DAD" w14:textId="77777777" w:rsidR="00D07531" w:rsidRPr="002A17D3" w:rsidRDefault="00172043">
      <w:pPr>
        <w:pStyle w:val="Textoindependiente"/>
        <w:rPr>
          <w:lang w:val="es-ES"/>
        </w:rPr>
      </w:pPr>
      <w:r w:rsidRPr="002A17D3">
        <w:rPr>
          <w:u w:val="single"/>
          <w:lang w:val="es-ES"/>
        </w:rPr>
        <w:t>ARTÍCULO 19.</w:t>
      </w:r>
      <w:r w:rsidRPr="002A17D3">
        <w:rPr>
          <w:lang w:val="es-ES"/>
        </w:rPr>
        <w:t xml:space="preserve"> Del tesorero.</w:t>
      </w:r>
    </w:p>
    <w:p w14:paraId="6537F28F" w14:textId="77777777" w:rsidR="00D07531" w:rsidRPr="002A17D3" w:rsidRDefault="00D07531">
      <w:pPr>
        <w:pStyle w:val="Textoindependiente"/>
        <w:ind w:left="0"/>
        <w:rPr>
          <w:lang w:val="es-ES"/>
        </w:rPr>
      </w:pPr>
    </w:p>
    <w:p w14:paraId="7469669B" w14:textId="77777777" w:rsidR="00D07531" w:rsidRPr="002A17D3" w:rsidRDefault="00172043">
      <w:pPr>
        <w:pStyle w:val="Textoindependiente"/>
        <w:ind w:right="122" w:firstLine="708"/>
        <w:jc w:val="both"/>
        <w:rPr>
          <w:lang w:val="es-ES"/>
        </w:rPr>
      </w:pPr>
      <w:r w:rsidRPr="002A17D3">
        <w:rPr>
          <w:lang w:val="es-ES"/>
        </w:rPr>
        <w:t>El tesorero se hará cargo de la administración de los pagos hechos por y a la Sociedad y custodiará el patrimonio de la misma.</w:t>
      </w:r>
    </w:p>
    <w:p w14:paraId="6DFB9E20" w14:textId="77777777" w:rsidR="00D07531" w:rsidRPr="002A17D3" w:rsidRDefault="00D07531">
      <w:pPr>
        <w:pStyle w:val="Textoindependiente"/>
        <w:ind w:left="0"/>
        <w:rPr>
          <w:lang w:val="es-ES"/>
        </w:rPr>
      </w:pPr>
    </w:p>
    <w:p w14:paraId="674BF843" w14:textId="77777777" w:rsidR="00D07531" w:rsidRPr="002A17D3" w:rsidRDefault="00172043">
      <w:pPr>
        <w:pStyle w:val="Textoindependiente"/>
        <w:rPr>
          <w:lang w:val="es-ES"/>
        </w:rPr>
      </w:pPr>
      <w:r w:rsidRPr="002A17D3">
        <w:rPr>
          <w:u w:val="single"/>
          <w:lang w:val="es-ES"/>
        </w:rPr>
        <w:t>ARTÍCULO 20.</w:t>
      </w:r>
      <w:r w:rsidRPr="002A17D3">
        <w:rPr>
          <w:lang w:val="es-ES"/>
        </w:rPr>
        <w:t xml:space="preserve"> Del vocal de industria.</w:t>
      </w:r>
    </w:p>
    <w:p w14:paraId="70DF9E56" w14:textId="77777777" w:rsidR="00D07531" w:rsidRPr="002A17D3" w:rsidRDefault="00D07531">
      <w:pPr>
        <w:pStyle w:val="Textoindependiente"/>
        <w:ind w:left="0"/>
        <w:rPr>
          <w:lang w:val="es-ES"/>
        </w:rPr>
      </w:pPr>
    </w:p>
    <w:p w14:paraId="7A8D9EE1" w14:textId="77777777" w:rsidR="00D07531" w:rsidRPr="002A17D3" w:rsidRDefault="3AF61166">
      <w:pPr>
        <w:pStyle w:val="Textoindependiente"/>
        <w:ind w:right="120" w:firstLine="708"/>
        <w:jc w:val="both"/>
        <w:rPr>
          <w:lang w:val="es-ES"/>
        </w:rPr>
      </w:pPr>
      <w:r w:rsidRPr="3AF61166">
        <w:rPr>
          <w:lang w:val="es-ES"/>
        </w:rPr>
        <w:t xml:space="preserve">El vocal de industria ejercerá la representación, ante la Junta Directiva, de los miembros de la Sociedad que desarrollen su trabajo profesional en el campo de la industria </w:t>
      </w:r>
      <w:proofErr w:type="spellStart"/>
      <w:r w:rsidRPr="3AF61166">
        <w:rPr>
          <w:lang w:val="es-ES"/>
        </w:rPr>
        <w:t>radiofarmacéutica</w:t>
      </w:r>
      <w:proofErr w:type="spellEnd"/>
      <w:r w:rsidRPr="3AF61166">
        <w:rPr>
          <w:lang w:val="es-ES"/>
        </w:rPr>
        <w:t>.</w:t>
      </w:r>
    </w:p>
    <w:p w14:paraId="7098EEB4" w14:textId="673AD67A" w:rsidR="3AF61166" w:rsidRDefault="3AF61166" w:rsidP="3AF61166">
      <w:pPr>
        <w:pStyle w:val="Textoindependiente"/>
        <w:ind w:right="120" w:firstLine="708"/>
        <w:jc w:val="both"/>
        <w:rPr>
          <w:lang w:val="es-ES"/>
        </w:rPr>
      </w:pPr>
    </w:p>
    <w:p w14:paraId="2E1E0A09" w14:textId="3F4A2D8A" w:rsidR="3AF61166" w:rsidRDefault="3AF61166" w:rsidP="3AF61166">
      <w:pPr>
        <w:pStyle w:val="Textoindependiente"/>
        <w:ind w:right="120" w:firstLine="708"/>
        <w:jc w:val="both"/>
        <w:rPr>
          <w:lang w:val="es-ES"/>
        </w:rPr>
      </w:pPr>
    </w:p>
    <w:p w14:paraId="44E871BC" w14:textId="77777777" w:rsidR="00D07531" w:rsidRPr="002A17D3" w:rsidRDefault="00D07531">
      <w:pPr>
        <w:pStyle w:val="Textoindependiente"/>
        <w:ind w:left="0"/>
        <w:rPr>
          <w:lang w:val="es-ES"/>
        </w:rPr>
      </w:pPr>
    </w:p>
    <w:p w14:paraId="2E3AD30D" w14:textId="6CDAAE50" w:rsidR="00D07531" w:rsidRPr="002A17D3" w:rsidRDefault="3AF61166">
      <w:pPr>
        <w:pStyle w:val="Textoindependiente"/>
        <w:spacing w:before="1"/>
        <w:rPr>
          <w:lang w:val="es-ES"/>
        </w:rPr>
      </w:pPr>
      <w:r w:rsidRPr="3AF61166">
        <w:rPr>
          <w:u w:val="single"/>
          <w:lang w:val="es-ES"/>
        </w:rPr>
        <w:t xml:space="preserve">ARTÍCULO </w:t>
      </w:r>
      <w:r w:rsidR="0043045D">
        <w:rPr>
          <w:u w:val="single"/>
          <w:lang w:val="es-ES"/>
        </w:rPr>
        <w:t>21</w:t>
      </w:r>
      <w:r w:rsidR="00FA4F54">
        <w:rPr>
          <w:u w:val="single"/>
          <w:lang w:val="es-ES"/>
        </w:rPr>
        <w:t xml:space="preserve">. </w:t>
      </w:r>
      <w:r w:rsidRPr="3AF61166">
        <w:rPr>
          <w:lang w:val="es-ES"/>
        </w:rPr>
        <w:t>Del vocal de residentes.</w:t>
      </w:r>
    </w:p>
    <w:p w14:paraId="144A5D23" w14:textId="77777777" w:rsidR="00D07531" w:rsidRPr="002A17D3" w:rsidRDefault="00D07531">
      <w:pPr>
        <w:pStyle w:val="Textoindependiente"/>
        <w:spacing w:before="10"/>
        <w:ind w:left="0"/>
        <w:rPr>
          <w:sz w:val="23"/>
          <w:lang w:val="es-ES"/>
        </w:rPr>
      </w:pPr>
    </w:p>
    <w:p w14:paraId="6590E7F1" w14:textId="3C899DEB" w:rsidR="00D07531" w:rsidRDefault="118C2198">
      <w:pPr>
        <w:pStyle w:val="Textoindependiente"/>
        <w:ind w:right="121" w:firstLine="708"/>
        <w:jc w:val="both"/>
        <w:rPr>
          <w:lang w:val="es-ES"/>
        </w:rPr>
      </w:pPr>
      <w:r w:rsidRPr="118C2198">
        <w:rPr>
          <w:lang w:val="es-ES"/>
        </w:rPr>
        <w:t xml:space="preserve">El vocal de residentes, </w:t>
      </w:r>
      <w:r w:rsidRPr="0043045D">
        <w:rPr>
          <w:highlight w:val="red"/>
          <w:lang w:val="es-ES"/>
        </w:rPr>
        <w:t xml:space="preserve">debiendo ser residente durante </w:t>
      </w:r>
      <w:r w:rsidR="00FA4F54" w:rsidRPr="0043045D">
        <w:rPr>
          <w:highlight w:val="red"/>
          <w:lang w:val="es-ES"/>
        </w:rPr>
        <w:t>el periodo de su legislatura</w:t>
      </w:r>
      <w:r w:rsidRPr="0043045D">
        <w:rPr>
          <w:highlight w:val="red"/>
          <w:lang w:val="es-ES"/>
        </w:rPr>
        <w:t>, ejercerá la representación</w:t>
      </w:r>
      <w:r w:rsidRPr="118C2198">
        <w:rPr>
          <w:lang w:val="es-ES"/>
        </w:rPr>
        <w:t xml:space="preserve">, ante la Junta Directiva, de los miembros de la Sociedad que estén realizando su formación como especialistas en </w:t>
      </w:r>
      <w:proofErr w:type="spellStart"/>
      <w:r w:rsidRPr="118C2198">
        <w:rPr>
          <w:lang w:val="es-ES"/>
        </w:rPr>
        <w:t>Radiofarmacia</w:t>
      </w:r>
      <w:proofErr w:type="spellEnd"/>
      <w:r w:rsidRPr="118C2198">
        <w:rPr>
          <w:lang w:val="es-ES"/>
        </w:rPr>
        <w:t>.</w:t>
      </w:r>
    </w:p>
    <w:p w14:paraId="738610EB" w14:textId="77777777" w:rsidR="001F283C" w:rsidRDefault="001F283C">
      <w:pPr>
        <w:pStyle w:val="Textoindependiente"/>
        <w:ind w:right="121" w:firstLine="708"/>
        <w:jc w:val="both"/>
        <w:rPr>
          <w:lang w:val="es-ES"/>
        </w:rPr>
      </w:pPr>
    </w:p>
    <w:p w14:paraId="637805D2" w14:textId="2A0450AA" w:rsidR="00D07531" w:rsidRPr="002A17D3" w:rsidRDefault="00D07531">
      <w:pPr>
        <w:pStyle w:val="Textoindependiente"/>
        <w:ind w:left="0"/>
        <w:rPr>
          <w:sz w:val="26"/>
          <w:lang w:val="es-ES"/>
        </w:rPr>
      </w:pPr>
    </w:p>
    <w:p w14:paraId="463F29E8" w14:textId="77777777" w:rsidR="00D07531" w:rsidRPr="002A17D3" w:rsidRDefault="00D07531">
      <w:pPr>
        <w:pStyle w:val="Textoindependiente"/>
        <w:ind w:left="0"/>
        <w:rPr>
          <w:sz w:val="26"/>
          <w:lang w:val="es-ES"/>
        </w:rPr>
      </w:pPr>
    </w:p>
    <w:p w14:paraId="25A8BC1E" w14:textId="77777777" w:rsidR="00D07531" w:rsidRPr="002A17D3" w:rsidRDefault="00172043">
      <w:pPr>
        <w:pStyle w:val="Ttulo11"/>
        <w:spacing w:before="232"/>
        <w:rPr>
          <w:lang w:val="es-ES"/>
        </w:rPr>
      </w:pPr>
      <w:r w:rsidRPr="002A17D3">
        <w:rPr>
          <w:lang w:val="es-ES"/>
        </w:rPr>
        <w:t>CAPÍTULO IV: DE LOS RECURSOS ECONÓMICOS</w:t>
      </w:r>
    </w:p>
    <w:p w14:paraId="3B7B4B86" w14:textId="77777777" w:rsidR="00D07531" w:rsidRPr="002A17D3" w:rsidRDefault="00D07531">
      <w:pPr>
        <w:pStyle w:val="Textoindependiente"/>
        <w:ind w:left="0"/>
        <w:rPr>
          <w:b/>
          <w:sz w:val="26"/>
          <w:lang w:val="es-ES"/>
        </w:rPr>
      </w:pPr>
    </w:p>
    <w:p w14:paraId="3A0FF5F2" w14:textId="77777777" w:rsidR="00D07531" w:rsidRPr="002A17D3" w:rsidRDefault="00D07531">
      <w:pPr>
        <w:pStyle w:val="Textoindependiente"/>
        <w:spacing w:before="9"/>
        <w:ind w:left="0"/>
        <w:rPr>
          <w:b/>
          <w:sz w:val="21"/>
          <w:lang w:val="es-ES"/>
        </w:rPr>
      </w:pPr>
    </w:p>
    <w:p w14:paraId="2F7C8412" w14:textId="77777777" w:rsidR="00D07531" w:rsidRPr="002A17D3" w:rsidRDefault="00172043">
      <w:pPr>
        <w:pStyle w:val="Textoindependiente"/>
        <w:spacing w:before="1"/>
        <w:rPr>
          <w:lang w:val="es-ES"/>
        </w:rPr>
      </w:pPr>
      <w:r w:rsidRPr="002A17D3">
        <w:rPr>
          <w:u w:val="single"/>
          <w:lang w:val="es-ES"/>
        </w:rPr>
        <w:t>ARTÍCULO 22.</w:t>
      </w:r>
    </w:p>
    <w:p w14:paraId="5630AD66" w14:textId="77777777" w:rsidR="00D07531" w:rsidRPr="002A17D3" w:rsidRDefault="00D07531">
      <w:pPr>
        <w:pStyle w:val="Textoindependiente"/>
        <w:spacing w:before="2"/>
        <w:ind w:left="0"/>
        <w:rPr>
          <w:sz w:val="16"/>
          <w:lang w:val="es-ES"/>
        </w:rPr>
      </w:pPr>
    </w:p>
    <w:p w14:paraId="0BF4EFCE" w14:textId="77777777" w:rsidR="00D07531" w:rsidRPr="002A17D3" w:rsidRDefault="00172043">
      <w:pPr>
        <w:pStyle w:val="Textoindependiente"/>
        <w:spacing w:before="90"/>
        <w:ind w:firstLine="708"/>
        <w:rPr>
          <w:lang w:val="es-ES"/>
        </w:rPr>
      </w:pPr>
      <w:r w:rsidRPr="002A17D3">
        <w:rPr>
          <w:lang w:val="es-ES"/>
        </w:rPr>
        <w:t>La Sociedad carece de patrimonio fundacional. Los bienes económicos de la Sociedad procederán:</w:t>
      </w:r>
    </w:p>
    <w:p w14:paraId="6AD19F3D" w14:textId="77777777" w:rsidR="00D07531" w:rsidRPr="00B66A3F" w:rsidRDefault="00172043" w:rsidP="00B66A3F">
      <w:pPr>
        <w:pStyle w:val="Prrafodelista"/>
        <w:numPr>
          <w:ilvl w:val="0"/>
          <w:numId w:val="4"/>
        </w:numPr>
        <w:tabs>
          <w:tab w:val="left" w:pos="821"/>
          <w:tab w:val="left" w:pos="822"/>
        </w:tabs>
        <w:spacing w:before="230"/>
        <w:ind w:right="121"/>
        <w:rPr>
          <w:sz w:val="24"/>
          <w:lang w:val="es-ES"/>
        </w:rPr>
      </w:pPr>
      <w:r w:rsidRPr="00B66A3F">
        <w:rPr>
          <w:sz w:val="24"/>
          <w:lang w:val="es-ES"/>
        </w:rPr>
        <w:t>De las cuotas de los miembros. La cuantía de las mismas será fijada por la Asamblea General a propuesta de la Junta</w:t>
      </w:r>
      <w:r w:rsidRPr="00B66A3F">
        <w:rPr>
          <w:spacing w:val="-1"/>
          <w:sz w:val="24"/>
          <w:lang w:val="es-ES"/>
        </w:rPr>
        <w:t xml:space="preserve"> </w:t>
      </w:r>
      <w:r w:rsidRPr="00B66A3F">
        <w:rPr>
          <w:sz w:val="24"/>
          <w:lang w:val="es-ES"/>
        </w:rPr>
        <w:t>Directiva.</w:t>
      </w:r>
    </w:p>
    <w:p w14:paraId="431D6039" w14:textId="77777777" w:rsidR="00D07531" w:rsidRPr="00B66A3F" w:rsidRDefault="00172043" w:rsidP="00B66A3F">
      <w:pPr>
        <w:pStyle w:val="Prrafodelista"/>
        <w:numPr>
          <w:ilvl w:val="0"/>
          <w:numId w:val="4"/>
        </w:numPr>
        <w:tabs>
          <w:tab w:val="left" w:pos="821"/>
          <w:tab w:val="left" w:pos="822"/>
        </w:tabs>
        <w:spacing w:before="184"/>
        <w:rPr>
          <w:sz w:val="24"/>
          <w:lang w:val="es-ES"/>
        </w:rPr>
      </w:pPr>
      <w:r w:rsidRPr="00B66A3F">
        <w:rPr>
          <w:sz w:val="24"/>
          <w:lang w:val="es-ES"/>
        </w:rPr>
        <w:lastRenderedPageBreak/>
        <w:t>De los superávits que se obtengan de las reuniones científicas de la</w:t>
      </w:r>
      <w:r w:rsidRPr="00B66A3F">
        <w:rPr>
          <w:spacing w:val="-1"/>
          <w:sz w:val="24"/>
          <w:lang w:val="es-ES"/>
        </w:rPr>
        <w:t xml:space="preserve"> </w:t>
      </w:r>
      <w:r w:rsidRPr="00B66A3F">
        <w:rPr>
          <w:sz w:val="24"/>
          <w:lang w:val="es-ES"/>
        </w:rPr>
        <w:t>SERFA.</w:t>
      </w:r>
    </w:p>
    <w:p w14:paraId="4337FA17" w14:textId="77777777" w:rsidR="00D07531" w:rsidRPr="00B66A3F" w:rsidRDefault="00172043" w:rsidP="00B66A3F">
      <w:pPr>
        <w:pStyle w:val="Prrafodelista"/>
        <w:numPr>
          <w:ilvl w:val="0"/>
          <w:numId w:val="4"/>
        </w:numPr>
        <w:tabs>
          <w:tab w:val="left" w:pos="821"/>
          <w:tab w:val="left" w:pos="822"/>
        </w:tabs>
        <w:spacing w:before="183"/>
        <w:ind w:right="123"/>
        <w:rPr>
          <w:sz w:val="24"/>
          <w:lang w:val="es-ES"/>
        </w:rPr>
      </w:pPr>
      <w:r w:rsidRPr="00B66A3F">
        <w:rPr>
          <w:sz w:val="24"/>
          <w:lang w:val="es-ES"/>
        </w:rPr>
        <w:t>De las subvenciones, donaciones, herencias o legados que a su favor se efectúen por personas naturales o jurídicas, privadas o públicas.</w:t>
      </w:r>
    </w:p>
    <w:p w14:paraId="2BA226A1" w14:textId="38AF6C94" w:rsidR="00D07531" w:rsidRPr="00B66A3F" w:rsidRDefault="00172043" w:rsidP="00B66A3F">
      <w:pPr>
        <w:pStyle w:val="Prrafodelista"/>
        <w:numPr>
          <w:ilvl w:val="0"/>
          <w:numId w:val="4"/>
        </w:numPr>
        <w:tabs>
          <w:tab w:val="left" w:pos="821"/>
          <w:tab w:val="left" w:pos="822"/>
        </w:tabs>
        <w:spacing w:before="185"/>
        <w:rPr>
          <w:sz w:val="20"/>
          <w:lang w:val="es-ES"/>
        </w:rPr>
      </w:pPr>
      <w:r w:rsidRPr="00B66A3F">
        <w:rPr>
          <w:sz w:val="24"/>
          <w:lang w:val="es-ES"/>
        </w:rPr>
        <w:t>De cualquier otro recurso legal o que voluntariamente pudiere serle</w:t>
      </w:r>
      <w:r w:rsidRPr="00B66A3F">
        <w:rPr>
          <w:spacing w:val="-1"/>
          <w:sz w:val="24"/>
          <w:lang w:val="es-ES"/>
        </w:rPr>
        <w:t xml:space="preserve"> </w:t>
      </w:r>
      <w:r w:rsidRPr="00B66A3F">
        <w:rPr>
          <w:sz w:val="24"/>
          <w:lang w:val="es-ES"/>
        </w:rPr>
        <w:t>atribuido.</w:t>
      </w:r>
    </w:p>
    <w:p w14:paraId="17AD93B2" w14:textId="77777777" w:rsidR="00D07531" w:rsidRPr="002A17D3" w:rsidRDefault="00D07531">
      <w:pPr>
        <w:pStyle w:val="Textoindependiente"/>
        <w:ind w:left="0"/>
        <w:rPr>
          <w:sz w:val="20"/>
          <w:lang w:val="es-ES"/>
        </w:rPr>
      </w:pPr>
    </w:p>
    <w:p w14:paraId="0DE4B5B7" w14:textId="77777777" w:rsidR="00D07531" w:rsidRPr="002A17D3" w:rsidRDefault="00D07531">
      <w:pPr>
        <w:pStyle w:val="Textoindependiente"/>
        <w:spacing w:before="5"/>
        <w:ind w:left="0"/>
        <w:rPr>
          <w:sz w:val="17"/>
          <w:lang w:val="es-ES"/>
        </w:rPr>
      </w:pPr>
    </w:p>
    <w:p w14:paraId="468E580E" w14:textId="77777777" w:rsidR="00D07531" w:rsidRPr="002A17D3" w:rsidRDefault="00172043">
      <w:pPr>
        <w:pStyle w:val="Ttulo11"/>
        <w:rPr>
          <w:lang w:val="es-ES"/>
        </w:rPr>
      </w:pPr>
      <w:r w:rsidRPr="002A17D3">
        <w:rPr>
          <w:lang w:val="es-ES"/>
        </w:rPr>
        <w:t>CAPÍTULO V: DE LOS MEDIOS DE ACTUACIÓN</w:t>
      </w:r>
    </w:p>
    <w:p w14:paraId="66204FF1" w14:textId="77777777" w:rsidR="00D07531" w:rsidRPr="002A17D3" w:rsidRDefault="00D07531">
      <w:pPr>
        <w:pStyle w:val="Textoindependiente"/>
        <w:ind w:left="0"/>
        <w:rPr>
          <w:b/>
          <w:sz w:val="26"/>
          <w:lang w:val="es-ES"/>
        </w:rPr>
      </w:pPr>
    </w:p>
    <w:p w14:paraId="2DBF0D7D" w14:textId="77777777" w:rsidR="00D07531" w:rsidRPr="002A17D3" w:rsidRDefault="00D07531">
      <w:pPr>
        <w:pStyle w:val="Textoindependiente"/>
        <w:spacing w:before="9"/>
        <w:ind w:left="0"/>
        <w:rPr>
          <w:b/>
          <w:sz w:val="21"/>
          <w:lang w:val="es-ES"/>
        </w:rPr>
      </w:pPr>
    </w:p>
    <w:p w14:paraId="49FC5C8D" w14:textId="77777777" w:rsidR="00D07531" w:rsidRPr="002A17D3" w:rsidRDefault="00172043">
      <w:pPr>
        <w:pStyle w:val="Textoindependiente"/>
        <w:spacing w:before="1"/>
        <w:rPr>
          <w:lang w:val="es-ES"/>
        </w:rPr>
      </w:pPr>
      <w:r w:rsidRPr="002A17D3">
        <w:rPr>
          <w:u w:val="single"/>
          <w:lang w:val="es-ES"/>
        </w:rPr>
        <w:t>ARTÍCULO 23.</w:t>
      </w:r>
    </w:p>
    <w:p w14:paraId="6B62F1B3" w14:textId="77777777" w:rsidR="00D07531" w:rsidRPr="002A17D3" w:rsidRDefault="00D07531">
      <w:pPr>
        <w:pStyle w:val="Textoindependiente"/>
        <w:spacing w:before="2"/>
        <w:ind w:left="0"/>
        <w:rPr>
          <w:sz w:val="16"/>
          <w:lang w:val="es-ES"/>
        </w:rPr>
      </w:pPr>
    </w:p>
    <w:p w14:paraId="2E28B13F" w14:textId="77777777" w:rsidR="00D07531" w:rsidRPr="002A17D3" w:rsidRDefault="00172043">
      <w:pPr>
        <w:pStyle w:val="Textoindependiente"/>
        <w:spacing w:before="90"/>
        <w:ind w:right="121" w:firstLine="708"/>
        <w:jc w:val="both"/>
        <w:rPr>
          <w:lang w:val="es-ES"/>
        </w:rPr>
      </w:pPr>
      <w:r w:rsidRPr="002A17D3">
        <w:rPr>
          <w:lang w:val="es-ES"/>
        </w:rPr>
        <w:t xml:space="preserve">De conformidad con lo establecido en sus fines, la actuación de la Sociedad se realizará especialmente a través de la celebración de reuniones, seminarios, cursos y edición de publicaciones, siendo la principal actividad científica, la realización de las Jornadas de </w:t>
      </w:r>
      <w:proofErr w:type="spellStart"/>
      <w:r w:rsidRPr="002A17D3">
        <w:rPr>
          <w:lang w:val="es-ES"/>
        </w:rPr>
        <w:t>Radiofarmacia</w:t>
      </w:r>
      <w:proofErr w:type="spellEnd"/>
      <w:r w:rsidRPr="002A17D3">
        <w:rPr>
          <w:lang w:val="es-ES"/>
        </w:rPr>
        <w:t xml:space="preserve"> que se desarrollarán periódicamente.</w:t>
      </w:r>
    </w:p>
    <w:p w14:paraId="765BA964" w14:textId="77777777" w:rsidR="00D07531" w:rsidRPr="002A17D3" w:rsidRDefault="00172043">
      <w:pPr>
        <w:pStyle w:val="Textoindependiente"/>
        <w:spacing w:before="229"/>
        <w:ind w:right="121" w:firstLine="708"/>
        <w:jc w:val="both"/>
        <w:rPr>
          <w:lang w:val="es-ES"/>
        </w:rPr>
      </w:pPr>
      <w:r w:rsidRPr="002A17D3">
        <w:rPr>
          <w:lang w:val="es-ES"/>
        </w:rPr>
        <w:t>La Junta Directiva de entre las propuestas recibidas, designará la localidad de la celebración y el Presidente del Comité Científico organizador de las Jornadas, que será miembro de la Sociedad.</w:t>
      </w:r>
    </w:p>
    <w:p w14:paraId="0E3B1A47" w14:textId="77777777" w:rsidR="00D07531" w:rsidRPr="002A17D3" w:rsidRDefault="00172043">
      <w:pPr>
        <w:pStyle w:val="Textoindependiente"/>
        <w:spacing w:before="230"/>
        <w:ind w:right="122" w:firstLine="708"/>
        <w:jc w:val="both"/>
        <w:rPr>
          <w:lang w:val="es-ES"/>
        </w:rPr>
      </w:pPr>
      <w:r w:rsidRPr="002A17D3">
        <w:rPr>
          <w:lang w:val="es-ES"/>
        </w:rPr>
        <w:t>El contenido del programa científico, así como la selección de ponencias, para la realización de las Jornadas, será responsabilidad del comité científico organizador.</w:t>
      </w:r>
    </w:p>
    <w:p w14:paraId="02F2C34E" w14:textId="77777777" w:rsidR="00D07531" w:rsidRPr="002A17D3" w:rsidRDefault="00D07531">
      <w:pPr>
        <w:pStyle w:val="Textoindependiente"/>
        <w:ind w:left="0"/>
        <w:rPr>
          <w:sz w:val="26"/>
          <w:lang w:val="es-ES"/>
        </w:rPr>
      </w:pPr>
    </w:p>
    <w:p w14:paraId="680A4E5D" w14:textId="77777777" w:rsidR="00D07531" w:rsidRPr="002A17D3" w:rsidRDefault="00D07531">
      <w:pPr>
        <w:pStyle w:val="Textoindependiente"/>
        <w:ind w:left="0"/>
        <w:rPr>
          <w:sz w:val="26"/>
          <w:lang w:val="es-ES"/>
        </w:rPr>
      </w:pPr>
    </w:p>
    <w:p w14:paraId="19219836" w14:textId="77777777" w:rsidR="00D07531" w:rsidRPr="002A17D3" w:rsidRDefault="00D07531">
      <w:pPr>
        <w:pStyle w:val="Textoindependiente"/>
        <w:ind w:left="0"/>
        <w:rPr>
          <w:sz w:val="26"/>
          <w:lang w:val="es-ES"/>
        </w:rPr>
      </w:pPr>
    </w:p>
    <w:p w14:paraId="02C49052" w14:textId="77777777" w:rsidR="00D07531" w:rsidRPr="002A17D3" w:rsidRDefault="00172043">
      <w:pPr>
        <w:pStyle w:val="Ttulo11"/>
        <w:tabs>
          <w:tab w:val="left" w:pos="2080"/>
          <w:tab w:val="left" w:pos="2710"/>
          <w:tab w:val="left" w:pos="3339"/>
          <w:tab w:val="left" w:pos="5526"/>
          <w:tab w:val="left" w:pos="6155"/>
          <w:tab w:val="left" w:pos="6931"/>
          <w:tab w:val="left" w:pos="8666"/>
        </w:tabs>
        <w:spacing w:before="210"/>
        <w:ind w:left="2081" w:right="122" w:hanging="1980"/>
        <w:rPr>
          <w:lang w:val="es-ES"/>
        </w:rPr>
      </w:pPr>
      <w:r w:rsidRPr="002A17D3">
        <w:rPr>
          <w:lang w:val="es-ES"/>
        </w:rPr>
        <w:t>CAPÍTULO</w:t>
      </w:r>
      <w:r w:rsidRPr="002A17D3">
        <w:rPr>
          <w:spacing w:val="-4"/>
          <w:lang w:val="es-ES"/>
        </w:rPr>
        <w:t xml:space="preserve"> </w:t>
      </w:r>
      <w:r w:rsidRPr="002A17D3">
        <w:rPr>
          <w:lang w:val="es-ES"/>
        </w:rPr>
        <w:t>VI:</w:t>
      </w:r>
      <w:r w:rsidRPr="002A17D3">
        <w:rPr>
          <w:lang w:val="es-ES"/>
        </w:rPr>
        <w:tab/>
        <w:t>DE</w:t>
      </w:r>
      <w:r w:rsidRPr="002A17D3">
        <w:rPr>
          <w:lang w:val="es-ES"/>
        </w:rPr>
        <w:tab/>
        <w:t>LA</w:t>
      </w:r>
      <w:r w:rsidRPr="002A17D3">
        <w:rPr>
          <w:lang w:val="es-ES"/>
        </w:rPr>
        <w:tab/>
        <w:t>MODIFICACIÓN</w:t>
      </w:r>
      <w:r w:rsidRPr="002A17D3">
        <w:rPr>
          <w:lang w:val="es-ES"/>
        </w:rPr>
        <w:tab/>
        <w:t>DE</w:t>
      </w:r>
      <w:r w:rsidRPr="002A17D3">
        <w:rPr>
          <w:lang w:val="es-ES"/>
        </w:rPr>
        <w:tab/>
        <w:t>LOS</w:t>
      </w:r>
      <w:r w:rsidRPr="002A17D3">
        <w:rPr>
          <w:lang w:val="es-ES"/>
        </w:rPr>
        <w:tab/>
        <w:t>ESTATUTOS</w:t>
      </w:r>
      <w:r w:rsidRPr="002A17D3">
        <w:rPr>
          <w:lang w:val="es-ES"/>
        </w:rPr>
        <w:tab/>
        <w:t>Y DISOLUCIÓN DE LA</w:t>
      </w:r>
      <w:r w:rsidRPr="002A17D3">
        <w:rPr>
          <w:spacing w:val="-5"/>
          <w:lang w:val="es-ES"/>
        </w:rPr>
        <w:t xml:space="preserve"> </w:t>
      </w:r>
      <w:r w:rsidRPr="002A17D3">
        <w:rPr>
          <w:lang w:val="es-ES"/>
        </w:rPr>
        <w:t>SOCIEDAD</w:t>
      </w:r>
    </w:p>
    <w:p w14:paraId="296FEF7D" w14:textId="77777777" w:rsidR="00D07531" w:rsidRPr="002A17D3" w:rsidRDefault="00D07531">
      <w:pPr>
        <w:pStyle w:val="Textoindependiente"/>
        <w:ind w:left="0"/>
        <w:rPr>
          <w:b/>
          <w:sz w:val="26"/>
          <w:lang w:val="es-ES"/>
        </w:rPr>
      </w:pPr>
    </w:p>
    <w:p w14:paraId="7194DBDC" w14:textId="77777777" w:rsidR="00D07531" w:rsidRPr="002A17D3" w:rsidRDefault="00D07531">
      <w:pPr>
        <w:pStyle w:val="Textoindependiente"/>
        <w:spacing w:before="9"/>
        <w:ind w:left="0"/>
        <w:rPr>
          <w:b/>
          <w:sz w:val="21"/>
          <w:lang w:val="es-ES"/>
        </w:rPr>
      </w:pPr>
    </w:p>
    <w:p w14:paraId="1EBBC480" w14:textId="77777777" w:rsidR="00D07531" w:rsidRPr="002A17D3" w:rsidRDefault="00172043">
      <w:pPr>
        <w:pStyle w:val="Textoindependiente"/>
        <w:rPr>
          <w:lang w:val="es-ES"/>
        </w:rPr>
      </w:pPr>
      <w:r w:rsidRPr="002A17D3">
        <w:rPr>
          <w:u w:val="single"/>
          <w:lang w:val="es-ES"/>
        </w:rPr>
        <w:t>ARTÍCULO 24.</w:t>
      </w:r>
    </w:p>
    <w:p w14:paraId="769D0D3C" w14:textId="77777777" w:rsidR="00D07531" w:rsidRPr="002A17D3" w:rsidRDefault="00D07531">
      <w:pPr>
        <w:pStyle w:val="Textoindependiente"/>
        <w:spacing w:before="2"/>
        <w:ind w:left="0"/>
        <w:rPr>
          <w:sz w:val="16"/>
          <w:lang w:val="es-ES"/>
        </w:rPr>
      </w:pPr>
    </w:p>
    <w:p w14:paraId="6661439E" w14:textId="2F95B202" w:rsidR="00D07531" w:rsidRPr="002A17D3" w:rsidRDefault="00172043">
      <w:pPr>
        <w:pStyle w:val="Textoindependiente"/>
        <w:spacing w:before="90"/>
        <w:ind w:right="121" w:firstLine="709"/>
        <w:jc w:val="both"/>
        <w:rPr>
          <w:lang w:val="es-ES"/>
        </w:rPr>
      </w:pPr>
      <w:r w:rsidRPr="002A17D3">
        <w:rPr>
          <w:lang w:val="es-ES"/>
        </w:rPr>
        <w:t xml:space="preserve">Para la modificación de los presentes estatutos será preciso el acuerdo de la Asamblea General de miembros, con la aprobación de la mayoría cualificada </w:t>
      </w:r>
      <w:r w:rsidR="00FA4F54" w:rsidRPr="00FA4F54">
        <w:rPr>
          <w:highlight w:val="red"/>
          <w:lang w:val="es-ES"/>
        </w:rPr>
        <w:t>(3/4)</w:t>
      </w:r>
      <w:r w:rsidR="00FA4F54">
        <w:rPr>
          <w:lang w:val="es-ES"/>
        </w:rPr>
        <w:t xml:space="preserve"> </w:t>
      </w:r>
      <w:r w:rsidRPr="002A17D3">
        <w:rPr>
          <w:lang w:val="es-ES"/>
        </w:rPr>
        <w:t>de los miembros asistentes y representados.</w:t>
      </w:r>
    </w:p>
    <w:p w14:paraId="54CD245A" w14:textId="77777777" w:rsidR="00D07531" w:rsidRPr="002A17D3" w:rsidRDefault="00D07531">
      <w:pPr>
        <w:pStyle w:val="Textoindependiente"/>
        <w:ind w:left="0"/>
        <w:rPr>
          <w:sz w:val="26"/>
          <w:lang w:val="es-ES"/>
        </w:rPr>
      </w:pPr>
    </w:p>
    <w:p w14:paraId="1231BE67" w14:textId="77777777" w:rsidR="00D07531" w:rsidRPr="002A17D3" w:rsidRDefault="00D07531">
      <w:pPr>
        <w:pStyle w:val="Textoindependiente"/>
        <w:ind w:left="0"/>
        <w:rPr>
          <w:sz w:val="22"/>
          <w:lang w:val="es-ES"/>
        </w:rPr>
      </w:pPr>
    </w:p>
    <w:p w14:paraId="03EE4FFF" w14:textId="77777777" w:rsidR="00D07531" w:rsidRPr="002A17D3" w:rsidRDefault="00172043">
      <w:pPr>
        <w:pStyle w:val="Textoindependiente"/>
        <w:rPr>
          <w:lang w:val="es-ES"/>
        </w:rPr>
      </w:pPr>
      <w:r w:rsidRPr="002A17D3">
        <w:rPr>
          <w:u w:val="single"/>
          <w:lang w:val="es-ES"/>
        </w:rPr>
        <w:t>ARTÍCULO 25.</w:t>
      </w:r>
    </w:p>
    <w:p w14:paraId="36FEB5B0" w14:textId="77777777" w:rsidR="00D07531" w:rsidRPr="002A17D3" w:rsidRDefault="00D07531">
      <w:pPr>
        <w:pStyle w:val="Textoindependiente"/>
        <w:spacing w:before="2"/>
        <w:ind w:left="0"/>
        <w:rPr>
          <w:sz w:val="16"/>
          <w:lang w:val="es-ES"/>
        </w:rPr>
      </w:pPr>
    </w:p>
    <w:p w14:paraId="3DE59632" w14:textId="62DA3758" w:rsidR="00D07531" w:rsidRPr="002A17D3" w:rsidRDefault="00172043">
      <w:pPr>
        <w:pStyle w:val="Textoindependiente"/>
        <w:spacing w:before="90"/>
        <w:ind w:right="120" w:firstLine="709"/>
        <w:jc w:val="both"/>
        <w:rPr>
          <w:lang w:val="es-ES"/>
        </w:rPr>
      </w:pPr>
      <w:r w:rsidRPr="002A17D3">
        <w:rPr>
          <w:lang w:val="es-ES"/>
        </w:rPr>
        <w:t>El acuerdo de disolución de la Sociedad deberá tomarse en Asamblea extraordinaria, en la cual se designará a cinco miembros liquidadores para que dispongan el destino del patrimonio social a otra entidad legalmente constituida que persiga fines análogos a los de la presente, o a otra que autorice la Asamblea General. El acuerdo de disolución requerirá el voto favorable de la mayoría cualificada</w:t>
      </w:r>
      <w:r w:rsidR="00434259">
        <w:rPr>
          <w:lang w:val="es-ES"/>
        </w:rPr>
        <w:t xml:space="preserve"> </w:t>
      </w:r>
      <w:r w:rsidR="00434259" w:rsidRPr="00FA4F54">
        <w:rPr>
          <w:highlight w:val="red"/>
          <w:lang w:val="es-ES"/>
        </w:rPr>
        <w:t>(3/4)</w:t>
      </w:r>
      <w:r w:rsidR="00434259">
        <w:rPr>
          <w:lang w:val="es-ES"/>
        </w:rPr>
        <w:t xml:space="preserve"> </w:t>
      </w:r>
      <w:bookmarkStart w:id="0" w:name="_GoBack"/>
      <w:bookmarkEnd w:id="0"/>
      <w:r w:rsidRPr="002A17D3">
        <w:rPr>
          <w:lang w:val="es-ES"/>
        </w:rPr>
        <w:t>de los miembros asistentes y representados de la Sociedad.</w:t>
      </w:r>
    </w:p>
    <w:sectPr w:rsidR="00D07531" w:rsidRPr="002A17D3" w:rsidSect="00D07531">
      <w:headerReference w:type="default" r:id="rId12"/>
      <w:pgSz w:w="11910" w:h="16840"/>
      <w:pgMar w:top="1600" w:right="1340" w:bottom="1160" w:left="1600" w:header="0" w:footer="919"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7CC9AB" w16cex:dateUtc="2022-03-11T06:09:34.842Z"/>
  <w16cex:commentExtensible w16cex:durableId="1033C59C" w16cex:dateUtc="2022-03-11T06:16:08.123Z"/>
  <w16cex:commentExtensible w16cex:durableId="59B153FA" w16cex:dateUtc="2022-06-13T08:49:32.956Z"/>
  <w16cex:commentExtensible w16cex:durableId="257782C9" w16cex:dateUtc="2022-06-13T08:52:19.534Z"/>
  <w16cex:commentExtensible w16cex:durableId="1147FEF7" w16cex:dateUtc="2022-06-13T08:58:00.463Z"/>
  <w16cex:commentExtensible w16cex:durableId="4B21B969" w16cex:dateUtc="2022-06-13T09:32:47.887Z"/>
</w16cex:commentsExtensible>
</file>

<file path=word/commentsIds.xml><?xml version="1.0" encoding="utf-8"?>
<w16cid:commentsIds xmlns:mc="http://schemas.openxmlformats.org/markup-compatibility/2006" xmlns:w16cid="http://schemas.microsoft.com/office/word/2016/wordml/cid" mc:Ignorable="w16cid">
  <w16cid:commentId w16cid:paraId="458E9C0B" w16cid:durableId="1C4BBE9A"/>
  <w16cid:commentId w16cid:paraId="4A5DCF3A" w16cid:durableId="6E402C92"/>
  <w16cid:commentId w16cid:paraId="0EFA0EFC" w16cid:durableId="5C9BDB60"/>
  <w16cid:commentId w16cid:paraId="36B0C4F3" w16cid:durableId="347CA3DD"/>
  <w16cid:commentId w16cid:paraId="03AD9895" w16cid:durableId="566AC582"/>
  <w16cid:commentId w16cid:paraId="45F78FF0" w16cid:durableId="521004C0"/>
  <w16cid:commentId w16cid:paraId="2FA9EAC0" w16cid:durableId="7E3FDB30"/>
  <w16cid:commentId w16cid:paraId="07CAE381" w16cid:durableId="4077A07D"/>
  <w16cid:commentId w16cid:paraId="033F845C" w16cid:durableId="407CC9AB"/>
  <w16cid:commentId w16cid:paraId="758BE280" w16cid:durableId="1033C59C"/>
  <w16cid:commentId w16cid:paraId="3E9497E7" w16cid:durableId="59B153FA"/>
  <w16cid:commentId w16cid:paraId="1512165A" w16cid:durableId="257782C9"/>
  <w16cid:commentId w16cid:paraId="1130AF29" w16cid:durableId="1147FEF7"/>
  <w16cid:commentId w16cid:paraId="31C82BC4" w16cid:durableId="4B21B9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9A04D" w14:textId="77777777" w:rsidR="00044B2C" w:rsidRDefault="00044B2C" w:rsidP="00D07531">
      <w:r>
        <w:separator/>
      </w:r>
    </w:p>
  </w:endnote>
  <w:endnote w:type="continuationSeparator" w:id="0">
    <w:p w14:paraId="12D13E41" w14:textId="77777777" w:rsidR="00044B2C" w:rsidRDefault="00044B2C" w:rsidP="00D0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90"/>
      <w:gridCol w:w="2990"/>
      <w:gridCol w:w="2990"/>
    </w:tblGrid>
    <w:tr w:rsidR="3AF61166" w14:paraId="75979949" w14:textId="77777777" w:rsidTr="00FA4F54">
      <w:tc>
        <w:tcPr>
          <w:tcW w:w="2990" w:type="dxa"/>
        </w:tcPr>
        <w:p w14:paraId="2A79EEDC" w14:textId="4D82F025" w:rsidR="3AF61166" w:rsidRDefault="3AF61166" w:rsidP="00FA4F54">
          <w:pPr>
            <w:pStyle w:val="Encabezado"/>
            <w:ind w:left="-115"/>
          </w:pPr>
        </w:p>
      </w:tc>
      <w:tc>
        <w:tcPr>
          <w:tcW w:w="2990" w:type="dxa"/>
        </w:tcPr>
        <w:p w14:paraId="0C8AD5F0" w14:textId="45D225FF" w:rsidR="3AF61166" w:rsidRDefault="3AF61166" w:rsidP="00FA4F54">
          <w:pPr>
            <w:pStyle w:val="Encabezado"/>
            <w:jc w:val="center"/>
          </w:pPr>
        </w:p>
      </w:tc>
      <w:tc>
        <w:tcPr>
          <w:tcW w:w="2990" w:type="dxa"/>
        </w:tcPr>
        <w:p w14:paraId="3F6A464B" w14:textId="0D25B8DB" w:rsidR="3AF61166" w:rsidRDefault="3AF61166" w:rsidP="00FA4F54">
          <w:pPr>
            <w:pStyle w:val="Encabezado"/>
            <w:ind w:right="-115"/>
            <w:jc w:val="right"/>
          </w:pPr>
        </w:p>
      </w:tc>
    </w:tr>
  </w:tbl>
  <w:p w14:paraId="68617434" w14:textId="7A947DDB" w:rsidR="3AF61166" w:rsidRDefault="3AF61166" w:rsidP="00FA4F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8010" w14:textId="2360574E" w:rsidR="00D07531" w:rsidRDefault="00FA4F54">
    <w:pPr>
      <w:pStyle w:val="Textoindependiente"/>
      <w:spacing w:line="14" w:lineRule="auto"/>
      <w:ind w:left="0"/>
      <w:rPr>
        <w:sz w:val="20"/>
      </w:rPr>
    </w:pPr>
    <w:r>
      <w:rPr>
        <w:noProof/>
        <w:lang w:val="es-ES" w:eastAsia="es-ES"/>
      </w:rPr>
      <mc:AlternateContent>
        <mc:Choice Requires="wps">
          <w:drawing>
            <wp:anchor distT="0" distB="0" distL="114300" distR="114300" simplePos="0" relativeHeight="251657728" behindDoc="1" locked="0" layoutInCell="1" allowOverlap="1" wp14:anchorId="6E402C92" wp14:editId="4E36B23B">
              <wp:simplePos x="0" y="0"/>
              <wp:positionH relativeFrom="page">
                <wp:posOffset>6527800</wp:posOffset>
              </wp:positionH>
              <wp:positionV relativeFrom="page">
                <wp:posOffset>9939020</wp:posOffset>
              </wp:positionV>
              <wp:extent cx="127000" cy="194310"/>
              <wp:effectExtent l="3175" t="4445" r="317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BEA7C" w14:textId="0C298697" w:rsidR="00D07531" w:rsidRDefault="00D07531">
                          <w:pPr>
                            <w:pStyle w:val="Textoindependiente"/>
                            <w:spacing w:before="10"/>
                            <w:ind w:left="40"/>
                          </w:pPr>
                          <w:r>
                            <w:fldChar w:fldCharType="begin"/>
                          </w:r>
                          <w:r w:rsidR="00172043">
                            <w:instrText xml:space="preserve"> PAGE </w:instrText>
                          </w:r>
                          <w:r>
                            <w:fldChar w:fldCharType="separate"/>
                          </w:r>
                          <w:r w:rsidR="00434259">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02C92" id="_x0000_t202" coordsize="21600,21600" o:spt="202" path="m,l,21600r21600,l21600,xe">
              <v:stroke joinstyle="miter"/>
              <v:path gradientshapeok="t" o:connecttype="rect"/>
            </v:shapetype>
            <v:shape id="Text Box 1" o:spid="_x0000_s1026" type="#_x0000_t202" style="position:absolute;margin-left:514pt;margin-top:782.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" filled="f" stroked="f">
              <v:textbox inset="0,0,0,0">
                <w:txbxContent>
                  <w:p w14:paraId="6ECBEA7C" w14:textId="0C298697" w:rsidR="00D07531" w:rsidRDefault="00D07531">
                    <w:pPr>
                      <w:pStyle w:val="Textoindependiente"/>
                      <w:spacing w:before="10"/>
                      <w:ind w:left="40"/>
                    </w:pPr>
                    <w:r>
                      <w:fldChar w:fldCharType="begin"/>
                    </w:r>
                    <w:r w:rsidR="00172043">
                      <w:instrText xml:space="preserve"> PAGE </w:instrText>
                    </w:r>
                    <w:r>
                      <w:fldChar w:fldCharType="separate"/>
                    </w:r>
                    <w:r w:rsidR="00434259">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497D0" w14:textId="77777777" w:rsidR="00044B2C" w:rsidRDefault="00044B2C" w:rsidP="00D07531">
      <w:r>
        <w:separator/>
      </w:r>
    </w:p>
  </w:footnote>
  <w:footnote w:type="continuationSeparator" w:id="0">
    <w:p w14:paraId="5FF3419F" w14:textId="77777777" w:rsidR="00044B2C" w:rsidRDefault="00044B2C" w:rsidP="00D0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90"/>
      <w:gridCol w:w="2990"/>
      <w:gridCol w:w="2990"/>
    </w:tblGrid>
    <w:tr w:rsidR="3AF61166" w14:paraId="204D55AA" w14:textId="77777777" w:rsidTr="00FA4F54">
      <w:tc>
        <w:tcPr>
          <w:tcW w:w="2990" w:type="dxa"/>
        </w:tcPr>
        <w:p w14:paraId="6CBE1C21" w14:textId="395642EB" w:rsidR="3AF61166" w:rsidRDefault="3AF61166" w:rsidP="00FA4F54">
          <w:pPr>
            <w:pStyle w:val="Encabezado"/>
            <w:ind w:left="-115"/>
          </w:pPr>
        </w:p>
      </w:tc>
      <w:tc>
        <w:tcPr>
          <w:tcW w:w="2990" w:type="dxa"/>
        </w:tcPr>
        <w:p w14:paraId="3727CB1D" w14:textId="2C2A6636" w:rsidR="3AF61166" w:rsidRDefault="3AF61166" w:rsidP="00FA4F54">
          <w:pPr>
            <w:pStyle w:val="Encabezado"/>
            <w:jc w:val="center"/>
          </w:pPr>
        </w:p>
      </w:tc>
      <w:tc>
        <w:tcPr>
          <w:tcW w:w="2990" w:type="dxa"/>
        </w:tcPr>
        <w:p w14:paraId="5B6AA499" w14:textId="64760309" w:rsidR="3AF61166" w:rsidRDefault="3AF61166" w:rsidP="00FA4F54">
          <w:pPr>
            <w:pStyle w:val="Encabezado"/>
            <w:ind w:right="-115"/>
            <w:jc w:val="right"/>
          </w:pPr>
        </w:p>
      </w:tc>
    </w:tr>
  </w:tbl>
  <w:p w14:paraId="3346F8D0" w14:textId="635C6BC2" w:rsidR="3AF61166" w:rsidRDefault="3AF61166" w:rsidP="00FA4F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90"/>
      <w:gridCol w:w="2990"/>
      <w:gridCol w:w="2990"/>
    </w:tblGrid>
    <w:tr w:rsidR="3AF61166" w14:paraId="5605FB3C" w14:textId="77777777" w:rsidTr="00FA4F54">
      <w:tc>
        <w:tcPr>
          <w:tcW w:w="2990" w:type="dxa"/>
        </w:tcPr>
        <w:p w14:paraId="51ABD96D" w14:textId="08F1CD1F" w:rsidR="3AF61166" w:rsidRDefault="3AF61166" w:rsidP="00FA4F54">
          <w:pPr>
            <w:pStyle w:val="Encabezado"/>
            <w:ind w:left="-115"/>
          </w:pPr>
        </w:p>
      </w:tc>
      <w:tc>
        <w:tcPr>
          <w:tcW w:w="2990" w:type="dxa"/>
        </w:tcPr>
        <w:p w14:paraId="365B588D" w14:textId="47FFCA13" w:rsidR="3AF61166" w:rsidRDefault="3AF61166" w:rsidP="00FA4F54">
          <w:pPr>
            <w:pStyle w:val="Encabezado"/>
            <w:jc w:val="center"/>
          </w:pPr>
        </w:p>
      </w:tc>
      <w:tc>
        <w:tcPr>
          <w:tcW w:w="2990" w:type="dxa"/>
        </w:tcPr>
        <w:p w14:paraId="08529C46" w14:textId="48E05C5B" w:rsidR="3AF61166" w:rsidRDefault="3AF61166" w:rsidP="00FA4F54">
          <w:pPr>
            <w:pStyle w:val="Encabezado"/>
            <w:ind w:right="-115"/>
            <w:jc w:val="right"/>
          </w:pPr>
        </w:p>
      </w:tc>
    </w:tr>
  </w:tbl>
  <w:p w14:paraId="55A6B3C0" w14:textId="4FF1C2B2" w:rsidR="3AF61166" w:rsidRDefault="3AF61166" w:rsidP="00FA4F5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90"/>
      <w:gridCol w:w="2990"/>
      <w:gridCol w:w="2990"/>
    </w:tblGrid>
    <w:tr w:rsidR="3AF61166" w14:paraId="481682B7" w14:textId="77777777" w:rsidTr="00FA4F54">
      <w:tc>
        <w:tcPr>
          <w:tcW w:w="2990" w:type="dxa"/>
        </w:tcPr>
        <w:p w14:paraId="5EB9E37D" w14:textId="4DBA16B6" w:rsidR="3AF61166" w:rsidRDefault="3AF61166" w:rsidP="00FA4F54">
          <w:pPr>
            <w:pStyle w:val="Encabezado"/>
            <w:ind w:left="-115"/>
          </w:pPr>
        </w:p>
      </w:tc>
      <w:tc>
        <w:tcPr>
          <w:tcW w:w="2990" w:type="dxa"/>
        </w:tcPr>
        <w:p w14:paraId="0999710F" w14:textId="308D8DF5" w:rsidR="3AF61166" w:rsidRDefault="3AF61166" w:rsidP="00FA4F54">
          <w:pPr>
            <w:pStyle w:val="Encabezado"/>
            <w:jc w:val="center"/>
          </w:pPr>
        </w:p>
      </w:tc>
      <w:tc>
        <w:tcPr>
          <w:tcW w:w="2990" w:type="dxa"/>
        </w:tcPr>
        <w:p w14:paraId="4036E0BE" w14:textId="583800E4" w:rsidR="3AF61166" w:rsidRDefault="3AF61166" w:rsidP="00FA4F54">
          <w:pPr>
            <w:pStyle w:val="Encabezado"/>
            <w:ind w:right="-115"/>
            <w:jc w:val="right"/>
          </w:pPr>
        </w:p>
      </w:tc>
    </w:tr>
  </w:tbl>
  <w:p w14:paraId="3BCB209C" w14:textId="1FF77E14" w:rsidR="3AF61166" w:rsidRDefault="3AF61166" w:rsidP="00FA4F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0EA"/>
    <w:multiLevelType w:val="hybridMultilevel"/>
    <w:tmpl w:val="6C543BA6"/>
    <w:lvl w:ilvl="0" w:tplc="BF408F1A">
      <w:numFmt w:val="bullet"/>
      <w:lvlText w:val="-"/>
      <w:lvlJc w:val="left"/>
      <w:pPr>
        <w:ind w:left="461" w:hanging="360"/>
      </w:pPr>
      <w:rPr>
        <w:rFonts w:ascii="Times New Roman" w:eastAsia="Times New Roman" w:hAnsi="Times New Roman" w:cs="Times New Roman" w:hint="default"/>
        <w:w w:val="99"/>
        <w:sz w:val="24"/>
        <w:szCs w:val="24"/>
      </w:rPr>
    </w:lvl>
    <w:lvl w:ilvl="1" w:tplc="7EB44964">
      <w:numFmt w:val="bullet"/>
      <w:lvlText w:val="-"/>
      <w:lvlJc w:val="left"/>
      <w:pPr>
        <w:ind w:left="821" w:hanging="360"/>
      </w:pPr>
      <w:rPr>
        <w:rFonts w:ascii="Times New Roman" w:eastAsia="Times New Roman" w:hAnsi="Times New Roman" w:cs="Times New Roman" w:hint="default"/>
        <w:spacing w:val="-2"/>
        <w:w w:val="99"/>
        <w:sz w:val="24"/>
        <w:szCs w:val="24"/>
      </w:rPr>
    </w:lvl>
    <w:lvl w:ilvl="2" w:tplc="D142629A">
      <w:numFmt w:val="bullet"/>
      <w:lvlText w:val="•"/>
      <w:lvlJc w:val="left"/>
      <w:pPr>
        <w:ind w:left="1724" w:hanging="360"/>
      </w:pPr>
      <w:rPr>
        <w:rFonts w:hint="default"/>
      </w:rPr>
    </w:lvl>
    <w:lvl w:ilvl="3" w:tplc="3D4C0B34">
      <w:numFmt w:val="bullet"/>
      <w:lvlText w:val="•"/>
      <w:lvlJc w:val="left"/>
      <w:pPr>
        <w:ind w:left="2629" w:hanging="360"/>
      </w:pPr>
      <w:rPr>
        <w:rFonts w:hint="default"/>
      </w:rPr>
    </w:lvl>
    <w:lvl w:ilvl="4" w:tplc="36944E88">
      <w:numFmt w:val="bullet"/>
      <w:lvlText w:val="•"/>
      <w:lvlJc w:val="left"/>
      <w:pPr>
        <w:ind w:left="3534" w:hanging="360"/>
      </w:pPr>
      <w:rPr>
        <w:rFonts w:hint="default"/>
      </w:rPr>
    </w:lvl>
    <w:lvl w:ilvl="5" w:tplc="1C3A25F4">
      <w:numFmt w:val="bullet"/>
      <w:lvlText w:val="•"/>
      <w:lvlJc w:val="left"/>
      <w:pPr>
        <w:ind w:left="4439" w:hanging="360"/>
      </w:pPr>
      <w:rPr>
        <w:rFonts w:hint="default"/>
      </w:rPr>
    </w:lvl>
    <w:lvl w:ilvl="6" w:tplc="7062C92A">
      <w:numFmt w:val="bullet"/>
      <w:lvlText w:val="•"/>
      <w:lvlJc w:val="left"/>
      <w:pPr>
        <w:ind w:left="5344" w:hanging="360"/>
      </w:pPr>
      <w:rPr>
        <w:rFonts w:hint="default"/>
      </w:rPr>
    </w:lvl>
    <w:lvl w:ilvl="7" w:tplc="0BC622A8">
      <w:numFmt w:val="bullet"/>
      <w:lvlText w:val="•"/>
      <w:lvlJc w:val="left"/>
      <w:pPr>
        <w:ind w:left="6249" w:hanging="360"/>
      </w:pPr>
      <w:rPr>
        <w:rFonts w:hint="default"/>
      </w:rPr>
    </w:lvl>
    <w:lvl w:ilvl="8" w:tplc="FB9C5D08">
      <w:numFmt w:val="bullet"/>
      <w:lvlText w:val="•"/>
      <w:lvlJc w:val="left"/>
      <w:pPr>
        <w:ind w:left="7154" w:hanging="360"/>
      </w:pPr>
      <w:rPr>
        <w:rFonts w:hint="default"/>
      </w:rPr>
    </w:lvl>
  </w:abstractNum>
  <w:abstractNum w:abstractNumId="1" w15:restartNumberingAfterBreak="0">
    <w:nsid w:val="23DF4ECA"/>
    <w:multiLevelType w:val="hybridMultilevel"/>
    <w:tmpl w:val="CC66DF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2EB2F4E"/>
    <w:multiLevelType w:val="hybridMultilevel"/>
    <w:tmpl w:val="0EE83C82"/>
    <w:lvl w:ilvl="0" w:tplc="C89ECE70">
      <w:numFmt w:val="bullet"/>
      <w:lvlText w:val="-"/>
      <w:lvlJc w:val="left"/>
      <w:pPr>
        <w:ind w:left="821" w:hanging="360"/>
      </w:pPr>
      <w:rPr>
        <w:rFonts w:ascii="Times New Roman" w:eastAsia="Times New Roman" w:hAnsi="Times New Roman" w:cs="Times New Roman" w:hint="default"/>
        <w:spacing w:val="-21"/>
        <w:w w:val="99"/>
        <w:sz w:val="24"/>
        <w:szCs w:val="24"/>
      </w:rPr>
    </w:lvl>
    <w:lvl w:ilvl="1" w:tplc="30185A22">
      <w:numFmt w:val="bullet"/>
      <w:lvlText w:val="•"/>
      <w:lvlJc w:val="left"/>
      <w:pPr>
        <w:ind w:left="1634" w:hanging="360"/>
      </w:pPr>
      <w:rPr>
        <w:rFonts w:hint="default"/>
      </w:rPr>
    </w:lvl>
    <w:lvl w:ilvl="2" w:tplc="29F86994">
      <w:numFmt w:val="bullet"/>
      <w:lvlText w:val="•"/>
      <w:lvlJc w:val="left"/>
      <w:pPr>
        <w:ind w:left="2448" w:hanging="360"/>
      </w:pPr>
      <w:rPr>
        <w:rFonts w:hint="default"/>
      </w:rPr>
    </w:lvl>
    <w:lvl w:ilvl="3" w:tplc="CA7A1DEC">
      <w:numFmt w:val="bullet"/>
      <w:lvlText w:val="•"/>
      <w:lvlJc w:val="left"/>
      <w:pPr>
        <w:ind w:left="3263" w:hanging="360"/>
      </w:pPr>
      <w:rPr>
        <w:rFonts w:hint="default"/>
      </w:rPr>
    </w:lvl>
    <w:lvl w:ilvl="4" w:tplc="6EF8AAF8">
      <w:numFmt w:val="bullet"/>
      <w:lvlText w:val="•"/>
      <w:lvlJc w:val="left"/>
      <w:pPr>
        <w:ind w:left="4077" w:hanging="360"/>
      </w:pPr>
      <w:rPr>
        <w:rFonts w:hint="default"/>
      </w:rPr>
    </w:lvl>
    <w:lvl w:ilvl="5" w:tplc="60E0D1DE">
      <w:numFmt w:val="bullet"/>
      <w:lvlText w:val="•"/>
      <w:lvlJc w:val="left"/>
      <w:pPr>
        <w:ind w:left="4892" w:hanging="360"/>
      </w:pPr>
      <w:rPr>
        <w:rFonts w:hint="default"/>
      </w:rPr>
    </w:lvl>
    <w:lvl w:ilvl="6" w:tplc="C78CCEFA">
      <w:numFmt w:val="bullet"/>
      <w:lvlText w:val="•"/>
      <w:lvlJc w:val="left"/>
      <w:pPr>
        <w:ind w:left="5706" w:hanging="360"/>
      </w:pPr>
      <w:rPr>
        <w:rFonts w:hint="default"/>
      </w:rPr>
    </w:lvl>
    <w:lvl w:ilvl="7" w:tplc="FCF4A48C">
      <w:numFmt w:val="bullet"/>
      <w:lvlText w:val="•"/>
      <w:lvlJc w:val="left"/>
      <w:pPr>
        <w:ind w:left="6521" w:hanging="360"/>
      </w:pPr>
      <w:rPr>
        <w:rFonts w:hint="default"/>
      </w:rPr>
    </w:lvl>
    <w:lvl w:ilvl="8" w:tplc="362C95D4">
      <w:numFmt w:val="bullet"/>
      <w:lvlText w:val="•"/>
      <w:lvlJc w:val="left"/>
      <w:pPr>
        <w:ind w:left="7335" w:hanging="360"/>
      </w:pPr>
      <w:rPr>
        <w:rFonts w:hint="default"/>
      </w:rPr>
    </w:lvl>
  </w:abstractNum>
  <w:abstractNum w:abstractNumId="3" w15:restartNumberingAfterBreak="0">
    <w:nsid w:val="34421713"/>
    <w:multiLevelType w:val="hybridMultilevel"/>
    <w:tmpl w:val="BF603B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31"/>
    <w:rsid w:val="00044B2C"/>
    <w:rsid w:val="00172043"/>
    <w:rsid w:val="001F283C"/>
    <w:rsid w:val="002A17D3"/>
    <w:rsid w:val="0043045D"/>
    <w:rsid w:val="00434259"/>
    <w:rsid w:val="004A07C3"/>
    <w:rsid w:val="0053121A"/>
    <w:rsid w:val="00B66A3F"/>
    <w:rsid w:val="00BE7C25"/>
    <w:rsid w:val="00D07531"/>
    <w:rsid w:val="00F72791"/>
    <w:rsid w:val="00FA4F54"/>
    <w:rsid w:val="118C2198"/>
    <w:rsid w:val="3AF61166"/>
    <w:rsid w:val="4E977F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FEE55"/>
  <w15:docId w15:val="{5AB0A424-EF5E-4237-96FB-57BD4C81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7531"/>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rsid w:val="00D07531"/>
    <w:tblPr>
      <w:tblInd w:w="0" w:type="dxa"/>
      <w:tblCellMar>
        <w:top w:w="0" w:type="dxa"/>
        <w:left w:w="0" w:type="dxa"/>
        <w:bottom w:w="0" w:type="dxa"/>
        <w:right w:w="0" w:type="dxa"/>
      </w:tblCellMar>
    </w:tblPr>
  </w:style>
  <w:style w:type="paragraph" w:styleId="Textoindependiente">
    <w:name w:val="Body Text"/>
    <w:basedOn w:val="Normal"/>
    <w:uiPriority w:val="1"/>
    <w:qFormat/>
    <w:rsid w:val="00D07531"/>
    <w:pPr>
      <w:ind w:left="101"/>
    </w:pPr>
    <w:rPr>
      <w:sz w:val="24"/>
      <w:szCs w:val="24"/>
    </w:rPr>
  </w:style>
  <w:style w:type="paragraph" w:customStyle="1" w:styleId="Ttulo11">
    <w:name w:val="Título 11"/>
    <w:basedOn w:val="Normal"/>
    <w:uiPriority w:val="1"/>
    <w:qFormat/>
    <w:rsid w:val="00D07531"/>
    <w:pPr>
      <w:spacing w:before="90"/>
      <w:ind w:left="101"/>
      <w:outlineLvl w:val="1"/>
    </w:pPr>
    <w:rPr>
      <w:b/>
      <w:bCs/>
      <w:sz w:val="24"/>
      <w:szCs w:val="24"/>
    </w:rPr>
  </w:style>
  <w:style w:type="paragraph" w:styleId="Prrafodelista">
    <w:name w:val="List Paragraph"/>
    <w:basedOn w:val="Normal"/>
    <w:uiPriority w:val="1"/>
    <w:qFormat/>
    <w:rsid w:val="00D07531"/>
    <w:pPr>
      <w:ind w:left="821" w:hanging="360"/>
    </w:pPr>
  </w:style>
  <w:style w:type="paragraph" w:customStyle="1" w:styleId="TableParagraph">
    <w:name w:val="Table Paragraph"/>
    <w:basedOn w:val="Normal"/>
    <w:uiPriority w:val="1"/>
    <w:qFormat/>
    <w:rsid w:val="00D07531"/>
  </w:style>
  <w:style w:type="paragraph" w:styleId="Textodeglobo">
    <w:name w:val="Balloon Text"/>
    <w:basedOn w:val="Normal"/>
    <w:link w:val="TextodegloboCar"/>
    <w:uiPriority w:val="99"/>
    <w:semiHidden/>
    <w:unhideWhenUsed/>
    <w:rsid w:val="002A17D3"/>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7D3"/>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2A17D3"/>
    <w:rPr>
      <w:sz w:val="16"/>
      <w:szCs w:val="16"/>
    </w:rPr>
  </w:style>
  <w:style w:type="paragraph" w:styleId="Textocomentario">
    <w:name w:val="annotation text"/>
    <w:basedOn w:val="Normal"/>
    <w:link w:val="TextocomentarioCar"/>
    <w:uiPriority w:val="99"/>
    <w:semiHidden/>
    <w:unhideWhenUsed/>
    <w:rsid w:val="002A17D3"/>
    <w:rPr>
      <w:sz w:val="20"/>
      <w:szCs w:val="20"/>
    </w:rPr>
  </w:style>
  <w:style w:type="character" w:customStyle="1" w:styleId="TextocomentarioCar">
    <w:name w:val="Texto comentario Car"/>
    <w:basedOn w:val="Fuentedeprrafopredeter"/>
    <w:link w:val="Textocomentario"/>
    <w:uiPriority w:val="99"/>
    <w:semiHidden/>
    <w:rsid w:val="002A17D3"/>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A17D3"/>
    <w:rPr>
      <w:b/>
      <w:bCs/>
    </w:rPr>
  </w:style>
  <w:style w:type="character" w:customStyle="1" w:styleId="AsuntodelcomentarioCar">
    <w:name w:val="Asunto del comentario Car"/>
    <w:basedOn w:val="TextocomentarioCar"/>
    <w:link w:val="Asuntodelcomentario"/>
    <w:uiPriority w:val="99"/>
    <w:semiHidden/>
    <w:rsid w:val="002A17D3"/>
    <w:rPr>
      <w:rFonts w:ascii="Times New Roman" w:eastAsia="Times New Roman" w:hAnsi="Times New Roman" w:cs="Times New Roman"/>
      <w:b/>
      <w:bCs/>
      <w:sz w:val="20"/>
      <w:szCs w:val="20"/>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9edc8df8d7a44c04" Type="http://schemas.microsoft.com/office/2016/09/relationships/commentsIds" Target="commentsIds.xml"/><Relationship Id="R789a81d3f5c04484"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2319</Words>
  <Characters>12757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Microsoft Word - Estatutos Definitivo.doc</vt:lpstr>
    </vt:vector>
  </TitlesOfParts>
  <Company>Hewlett-Packard Company</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Estatutos Definitivo.doc</dc:title>
  <dc:creator>Usuario</dc:creator>
  <cp:lastModifiedBy>Díaz Platas, Lucía María</cp:lastModifiedBy>
  <cp:revision>3</cp:revision>
  <dcterms:created xsi:type="dcterms:W3CDTF">2022-09-05T06:59:00Z</dcterms:created>
  <dcterms:modified xsi:type="dcterms:W3CDTF">2022-09-05T07:01:00Z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2007-03-04T00:00:00Z</vt:filetime>
  </property>
  <property fmtid="{D5CDD505-2E9C-101B-9397-08002B2CF9AE}" pid="3" name="Creator">
    <vt:lpwstr>PScript5.dll Version 5.2</vt:lpwstr>
  </property>
  <property fmtid="{D5CDD505-2E9C-101B-9397-08002B2CF9AE}" pid="4" name="LastSaved">
    <vt:filetime>2019-01-24T00:00:00Z</vt:filetime>
  </property>
</Properties>
</file>