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D6136" w14:textId="77777777" w:rsidR="00DB1483" w:rsidRDefault="00DB1483" w:rsidP="00DB1483">
      <w:pPr>
        <w:pStyle w:val="Ttulo1"/>
        <w:ind w:left="708"/>
        <w:rPr>
          <w:color w:val="000080"/>
          <w:sz w:val="36"/>
        </w:rPr>
      </w:pPr>
      <w:bookmarkStart w:id="0" w:name="_GoBack"/>
      <w:bookmarkEnd w:id="0"/>
    </w:p>
    <w:p w14:paraId="0BB75220" w14:textId="2DB5142D" w:rsidR="008D06A5" w:rsidRDefault="008D06A5" w:rsidP="001F74E6">
      <w:pPr>
        <w:pStyle w:val="NormalWeb"/>
        <w:jc w:val="both"/>
        <w:rPr>
          <w:rFonts w:ascii="Candara" w:hAnsi="Candara" w:cstheme="minorBidi"/>
          <w:sz w:val="24"/>
          <w:szCs w:val="24"/>
          <w:lang w:val="es-ES_tradnl"/>
        </w:rPr>
      </w:pPr>
      <w:r w:rsidRPr="001F74E6">
        <w:rPr>
          <w:rFonts w:ascii="Candara" w:hAnsi="Candara" w:cstheme="minorBidi"/>
          <w:sz w:val="24"/>
          <w:szCs w:val="24"/>
          <w:lang w:val="es-ES_tradnl"/>
        </w:rPr>
        <w:t xml:space="preserve">Se </w:t>
      </w:r>
      <w:r w:rsidR="008F6C1C" w:rsidRPr="001F74E6">
        <w:rPr>
          <w:rFonts w:ascii="Candara" w:hAnsi="Candara" w:cstheme="minorBidi"/>
          <w:sz w:val="24"/>
          <w:szCs w:val="24"/>
          <w:lang w:val="es-ES_tradnl"/>
        </w:rPr>
        <w:t>reúne</w:t>
      </w:r>
      <w:r w:rsidRPr="001F74E6">
        <w:rPr>
          <w:rFonts w:ascii="Candara" w:hAnsi="Candara" w:cstheme="minorBidi"/>
          <w:sz w:val="24"/>
          <w:szCs w:val="24"/>
          <w:lang w:val="es-ES_tradnl"/>
        </w:rPr>
        <w:t xml:space="preserve"> la Junta Directiva de la Sociedad </w:t>
      </w:r>
      <w:r w:rsidR="008F6C1C" w:rsidRPr="001F74E6">
        <w:rPr>
          <w:rFonts w:ascii="Candara" w:hAnsi="Candara" w:cstheme="minorBidi"/>
          <w:sz w:val="24"/>
          <w:szCs w:val="24"/>
          <w:lang w:val="es-ES_tradnl"/>
        </w:rPr>
        <w:t>E</w:t>
      </w:r>
      <w:r w:rsidR="008F6C1C">
        <w:rPr>
          <w:rFonts w:ascii="Candara" w:hAnsi="Candara" w:cstheme="minorBidi"/>
          <w:sz w:val="24"/>
          <w:szCs w:val="24"/>
          <w:lang w:val="es-ES_tradnl"/>
        </w:rPr>
        <w:t>spañola</w:t>
      </w:r>
      <w:r w:rsidR="001F74E6">
        <w:rPr>
          <w:rFonts w:ascii="Candara" w:hAnsi="Candara" w:cstheme="minorBidi"/>
          <w:sz w:val="24"/>
          <w:szCs w:val="24"/>
          <w:lang w:val="es-ES_tradnl"/>
        </w:rPr>
        <w:t xml:space="preserve"> de </w:t>
      </w:r>
      <w:proofErr w:type="spellStart"/>
      <w:r w:rsidR="001F74E6">
        <w:rPr>
          <w:rFonts w:ascii="Candara" w:hAnsi="Candara" w:cstheme="minorBidi"/>
          <w:sz w:val="24"/>
          <w:szCs w:val="24"/>
          <w:lang w:val="es-ES_tradnl"/>
        </w:rPr>
        <w:t>Radiofarmacia</w:t>
      </w:r>
      <w:proofErr w:type="spellEnd"/>
      <w:r w:rsidR="001F74E6">
        <w:rPr>
          <w:rFonts w:ascii="Candara" w:hAnsi="Candara" w:cstheme="minorBidi"/>
          <w:sz w:val="24"/>
          <w:szCs w:val="24"/>
          <w:lang w:val="es-ES_tradnl"/>
        </w:rPr>
        <w:t>, el 13</w:t>
      </w:r>
      <w:r w:rsidRPr="001F74E6">
        <w:rPr>
          <w:rFonts w:ascii="Candara" w:hAnsi="Candara" w:cstheme="minorBidi"/>
          <w:sz w:val="24"/>
          <w:szCs w:val="24"/>
          <w:lang w:val="es-ES_tradnl"/>
        </w:rPr>
        <w:t xml:space="preserve"> de </w:t>
      </w:r>
      <w:r w:rsidR="001F74E6">
        <w:rPr>
          <w:rFonts w:ascii="Candara" w:hAnsi="Candara" w:cstheme="minorBidi"/>
          <w:sz w:val="24"/>
          <w:szCs w:val="24"/>
          <w:lang w:val="es-ES_tradnl"/>
        </w:rPr>
        <w:t>Mayo de 2015</w:t>
      </w:r>
      <w:r w:rsidRPr="001F74E6">
        <w:rPr>
          <w:rFonts w:ascii="Candara" w:hAnsi="Candara" w:cstheme="minorBidi"/>
          <w:sz w:val="24"/>
          <w:szCs w:val="24"/>
          <w:lang w:val="es-ES_tradnl"/>
        </w:rPr>
        <w:t xml:space="preserve"> previa la o</w:t>
      </w:r>
      <w:r w:rsidR="001F74E6">
        <w:rPr>
          <w:rFonts w:ascii="Candara" w:hAnsi="Candara" w:cstheme="minorBidi"/>
          <w:sz w:val="24"/>
          <w:szCs w:val="24"/>
          <w:lang w:val="es-ES_tradnl"/>
        </w:rPr>
        <w:t>portuna convocatoria, a las 10:15</w:t>
      </w:r>
      <w:r w:rsidRPr="001F74E6">
        <w:rPr>
          <w:rFonts w:ascii="Candara" w:hAnsi="Candara" w:cstheme="minorBidi"/>
          <w:sz w:val="24"/>
          <w:szCs w:val="24"/>
          <w:lang w:val="es-ES_tradnl"/>
        </w:rPr>
        <w:t xml:space="preserve"> horas en la sede social de </w:t>
      </w:r>
      <w:proofErr w:type="spellStart"/>
      <w:r w:rsidRPr="001F74E6">
        <w:rPr>
          <w:rFonts w:ascii="Candara" w:hAnsi="Candara" w:cstheme="minorBidi"/>
          <w:sz w:val="24"/>
          <w:szCs w:val="24"/>
          <w:lang w:val="es-ES_tradnl"/>
        </w:rPr>
        <w:t>Zuricenter</w:t>
      </w:r>
      <w:proofErr w:type="spellEnd"/>
      <w:r w:rsidRPr="001F74E6">
        <w:rPr>
          <w:rFonts w:ascii="Candara" w:hAnsi="Candara" w:cstheme="minorBidi"/>
          <w:sz w:val="24"/>
          <w:szCs w:val="24"/>
          <w:lang w:val="es-ES_tradnl"/>
        </w:rPr>
        <w:t xml:space="preserve"> de Madrid. A la </w:t>
      </w:r>
      <w:proofErr w:type="spellStart"/>
      <w:r w:rsidRPr="001F74E6">
        <w:rPr>
          <w:rFonts w:ascii="Candara" w:hAnsi="Candara" w:cstheme="minorBidi"/>
          <w:sz w:val="24"/>
          <w:szCs w:val="24"/>
          <w:lang w:val="es-ES_tradnl"/>
        </w:rPr>
        <w:t>reunión</w:t>
      </w:r>
      <w:proofErr w:type="spellEnd"/>
      <w:r w:rsidRPr="001F74E6">
        <w:rPr>
          <w:rFonts w:ascii="Candara" w:hAnsi="Candara" w:cstheme="minorBidi"/>
          <w:sz w:val="24"/>
          <w:szCs w:val="24"/>
          <w:lang w:val="es-ES_tradnl"/>
        </w:rPr>
        <w:t xml:space="preserve"> asisten los miembros de la Junta Directiva: D</w:t>
      </w:r>
      <w:r w:rsidR="00E4676F">
        <w:rPr>
          <w:rFonts w:ascii="Candara" w:hAnsi="Candara" w:cstheme="minorBidi"/>
          <w:sz w:val="24"/>
          <w:szCs w:val="24"/>
          <w:lang w:val="es-ES_tradnl"/>
        </w:rPr>
        <w:t>ª</w:t>
      </w:r>
      <w:r w:rsidRPr="001F74E6">
        <w:rPr>
          <w:rFonts w:ascii="Candara" w:hAnsi="Candara" w:cstheme="minorBidi"/>
          <w:sz w:val="24"/>
          <w:szCs w:val="24"/>
          <w:lang w:val="es-ES_tradnl"/>
        </w:rPr>
        <w:t xml:space="preserve"> Gemma Quincoces, D</w:t>
      </w:r>
      <w:r w:rsidR="00E4676F">
        <w:rPr>
          <w:rFonts w:ascii="Candara" w:hAnsi="Candara" w:cstheme="minorBidi"/>
          <w:sz w:val="24"/>
          <w:szCs w:val="24"/>
          <w:lang w:val="es-ES_tradnl"/>
        </w:rPr>
        <w:t>ª</w:t>
      </w:r>
      <w:r w:rsidRPr="001F74E6">
        <w:rPr>
          <w:rFonts w:ascii="Candara" w:hAnsi="Candara" w:cstheme="minorBidi"/>
          <w:sz w:val="24"/>
          <w:szCs w:val="24"/>
          <w:lang w:val="es-ES_tradnl"/>
        </w:rPr>
        <w:t xml:space="preserve"> </w:t>
      </w:r>
      <w:r w:rsidR="001F74E6">
        <w:rPr>
          <w:rFonts w:ascii="Candara" w:hAnsi="Candara" w:cstheme="minorBidi"/>
          <w:sz w:val="24"/>
          <w:szCs w:val="24"/>
          <w:lang w:val="es-ES_tradnl"/>
        </w:rPr>
        <w:t>Bárbara</w:t>
      </w:r>
      <w:r w:rsidR="00DB1483">
        <w:rPr>
          <w:rFonts w:ascii="Candara" w:hAnsi="Candara" w:cstheme="minorBidi"/>
          <w:sz w:val="24"/>
          <w:szCs w:val="24"/>
          <w:lang w:val="es-ES_tradnl"/>
        </w:rPr>
        <w:t xml:space="preserve"> </w:t>
      </w:r>
      <w:r w:rsidR="00FC2617">
        <w:rPr>
          <w:rFonts w:ascii="Candara" w:hAnsi="Candara" w:cstheme="minorBidi"/>
          <w:sz w:val="24"/>
          <w:szCs w:val="24"/>
          <w:lang w:val="es-ES_tradnl"/>
        </w:rPr>
        <w:t>Martínez</w:t>
      </w:r>
      <w:r w:rsidR="00E4676F">
        <w:rPr>
          <w:rFonts w:ascii="Candara" w:hAnsi="Candara" w:cstheme="minorBidi"/>
          <w:sz w:val="24"/>
          <w:szCs w:val="24"/>
          <w:lang w:val="es-ES_tradnl"/>
        </w:rPr>
        <w:t>, Dª</w:t>
      </w:r>
      <w:r w:rsidR="001F74E6">
        <w:rPr>
          <w:rFonts w:ascii="Candara" w:hAnsi="Candara" w:cstheme="minorBidi"/>
          <w:sz w:val="24"/>
          <w:szCs w:val="24"/>
          <w:lang w:val="es-ES_tradnl"/>
        </w:rPr>
        <w:t xml:space="preserve"> Pilar del Pozo</w:t>
      </w:r>
      <w:r w:rsidRPr="001F74E6">
        <w:rPr>
          <w:rFonts w:ascii="Candara" w:hAnsi="Candara" w:cstheme="minorBidi"/>
          <w:sz w:val="24"/>
          <w:szCs w:val="24"/>
          <w:lang w:val="es-ES_tradnl"/>
        </w:rPr>
        <w:t>, D</w:t>
      </w:r>
      <w:r w:rsidR="00E4676F">
        <w:rPr>
          <w:rFonts w:ascii="Candara" w:hAnsi="Candara" w:cstheme="minorBidi"/>
          <w:sz w:val="24"/>
          <w:szCs w:val="24"/>
          <w:lang w:val="es-ES_tradnl"/>
        </w:rPr>
        <w:t>ª</w:t>
      </w:r>
      <w:r w:rsidRPr="001F74E6">
        <w:rPr>
          <w:rFonts w:ascii="Candara" w:hAnsi="Candara" w:cstheme="minorBidi"/>
          <w:sz w:val="24"/>
          <w:szCs w:val="24"/>
          <w:lang w:val="es-ES_tradnl"/>
        </w:rPr>
        <w:t xml:space="preserve"> </w:t>
      </w:r>
      <w:r w:rsidR="001F74E6">
        <w:rPr>
          <w:rFonts w:ascii="Candara" w:hAnsi="Candara" w:cstheme="minorBidi"/>
          <w:sz w:val="24"/>
          <w:szCs w:val="24"/>
          <w:lang w:val="es-ES_tradnl"/>
        </w:rPr>
        <w:t>Beatriz López</w:t>
      </w:r>
      <w:r w:rsidRPr="001F74E6">
        <w:rPr>
          <w:rFonts w:ascii="Candara" w:hAnsi="Candara" w:cstheme="minorBidi"/>
          <w:sz w:val="24"/>
          <w:szCs w:val="24"/>
          <w:lang w:val="es-ES_tradnl"/>
        </w:rPr>
        <w:t xml:space="preserve"> </w:t>
      </w:r>
      <w:r w:rsidR="00A8044D">
        <w:rPr>
          <w:rFonts w:ascii="Candara" w:hAnsi="Candara" w:cstheme="minorBidi"/>
          <w:sz w:val="24"/>
          <w:szCs w:val="24"/>
          <w:lang w:val="es-ES_tradnl"/>
        </w:rPr>
        <w:t>y</w:t>
      </w:r>
      <w:r w:rsidRPr="001F74E6">
        <w:rPr>
          <w:rFonts w:ascii="Candara" w:hAnsi="Candara" w:cstheme="minorBidi"/>
          <w:sz w:val="24"/>
          <w:szCs w:val="24"/>
          <w:lang w:val="es-ES_tradnl"/>
        </w:rPr>
        <w:t xml:space="preserve"> </w:t>
      </w:r>
      <w:r w:rsidR="001F74E6">
        <w:rPr>
          <w:rFonts w:ascii="Candara" w:hAnsi="Candara" w:cstheme="minorBidi"/>
          <w:sz w:val="24"/>
          <w:szCs w:val="24"/>
          <w:lang w:val="es-ES_tradnl"/>
        </w:rPr>
        <w:t xml:space="preserve">mediante videoconferencia </w:t>
      </w:r>
      <w:r w:rsidR="008F6C1C">
        <w:rPr>
          <w:rFonts w:ascii="Candara" w:hAnsi="Candara" w:cstheme="minorBidi"/>
          <w:sz w:val="24"/>
          <w:szCs w:val="24"/>
          <w:lang w:val="es-ES_tradnl"/>
        </w:rPr>
        <w:t xml:space="preserve">participan </w:t>
      </w:r>
      <w:r w:rsidR="00A8044D">
        <w:rPr>
          <w:rFonts w:ascii="Candara" w:hAnsi="Candara" w:cstheme="minorBidi"/>
          <w:sz w:val="24"/>
          <w:szCs w:val="24"/>
          <w:lang w:val="es-ES_tradnl"/>
        </w:rPr>
        <w:t xml:space="preserve">también </w:t>
      </w:r>
      <w:r w:rsidR="00E4676F">
        <w:rPr>
          <w:rFonts w:ascii="Candara" w:hAnsi="Candara" w:cstheme="minorBidi"/>
          <w:sz w:val="24"/>
          <w:szCs w:val="24"/>
          <w:lang w:val="es-ES_tradnl"/>
        </w:rPr>
        <w:t>Dª Ana Lima y Dª</w:t>
      </w:r>
      <w:r w:rsidR="008F6C1C">
        <w:rPr>
          <w:rFonts w:ascii="Candara" w:hAnsi="Candara" w:cstheme="minorBidi"/>
          <w:sz w:val="24"/>
          <w:szCs w:val="24"/>
          <w:lang w:val="es-ES_tradnl"/>
        </w:rPr>
        <w:t xml:space="preserve"> María de Gregorio.</w:t>
      </w:r>
    </w:p>
    <w:p w14:paraId="12D652B2" w14:textId="77777777" w:rsidR="00DB1483" w:rsidRDefault="008F6C1C" w:rsidP="00DB1483">
      <w:pPr>
        <w:pStyle w:val="NormalWeb"/>
        <w:numPr>
          <w:ilvl w:val="0"/>
          <w:numId w:val="5"/>
        </w:numPr>
        <w:rPr>
          <w:rFonts w:ascii="Candara" w:hAnsi="Candara" w:cstheme="minorBidi"/>
          <w:sz w:val="24"/>
          <w:szCs w:val="24"/>
          <w:lang w:val="es-ES_tradnl"/>
        </w:rPr>
      </w:pPr>
      <w:r w:rsidRPr="008F6C1C">
        <w:rPr>
          <w:rFonts w:ascii="Candara" w:hAnsi="Candara" w:cstheme="minorBidi"/>
          <w:sz w:val="24"/>
          <w:szCs w:val="24"/>
          <w:lang w:val="es-ES_tradnl"/>
        </w:rPr>
        <w:t xml:space="preserve">Lectura y </w:t>
      </w:r>
      <w:r w:rsidR="00A8044D" w:rsidRPr="008F6C1C">
        <w:rPr>
          <w:rFonts w:ascii="Candara" w:hAnsi="Candara" w:cstheme="minorBidi"/>
          <w:sz w:val="24"/>
          <w:szCs w:val="24"/>
          <w:lang w:val="es-ES_tradnl"/>
        </w:rPr>
        <w:t>aprobación</w:t>
      </w:r>
      <w:r w:rsidRPr="008F6C1C">
        <w:rPr>
          <w:rFonts w:ascii="Candara" w:hAnsi="Candara" w:cstheme="minorBidi"/>
          <w:sz w:val="24"/>
          <w:szCs w:val="24"/>
          <w:lang w:val="es-ES_tradnl"/>
        </w:rPr>
        <w:t xml:space="preserve">, del acta de la </w:t>
      </w:r>
      <w:proofErr w:type="spellStart"/>
      <w:r w:rsidRPr="008F6C1C">
        <w:rPr>
          <w:rFonts w:ascii="Candara" w:hAnsi="Candara" w:cstheme="minorBidi"/>
          <w:sz w:val="24"/>
          <w:szCs w:val="24"/>
          <w:lang w:val="es-ES_tradnl"/>
        </w:rPr>
        <w:t>reunión</w:t>
      </w:r>
      <w:proofErr w:type="spellEnd"/>
      <w:r w:rsidRPr="008F6C1C">
        <w:rPr>
          <w:rFonts w:ascii="Candara" w:hAnsi="Candara" w:cstheme="minorBidi"/>
          <w:sz w:val="24"/>
          <w:szCs w:val="24"/>
          <w:lang w:val="es-ES_tradnl"/>
        </w:rPr>
        <w:t xml:space="preserve"> anterior, con posterior </w:t>
      </w:r>
      <w:proofErr w:type="spellStart"/>
      <w:r w:rsidRPr="008F6C1C">
        <w:rPr>
          <w:rFonts w:ascii="Candara" w:hAnsi="Candara" w:cstheme="minorBidi"/>
          <w:sz w:val="24"/>
          <w:szCs w:val="24"/>
          <w:lang w:val="es-ES_tradnl"/>
        </w:rPr>
        <w:t>aprobación</w:t>
      </w:r>
      <w:proofErr w:type="spellEnd"/>
      <w:r w:rsidRPr="008F6C1C">
        <w:rPr>
          <w:rFonts w:ascii="Candara" w:hAnsi="Candara" w:cstheme="minorBidi"/>
          <w:sz w:val="24"/>
          <w:szCs w:val="24"/>
          <w:lang w:val="es-ES_tradnl"/>
        </w:rPr>
        <w:t xml:space="preserve"> de la misma. </w:t>
      </w:r>
    </w:p>
    <w:p w14:paraId="432F2B90" w14:textId="77777777" w:rsidR="00DB1483" w:rsidRPr="00DB1483" w:rsidRDefault="00DB1483" w:rsidP="00DB1483">
      <w:pPr>
        <w:pStyle w:val="NormalWeb"/>
        <w:ind w:left="720"/>
        <w:rPr>
          <w:rFonts w:ascii="Candara" w:hAnsi="Candara" w:cstheme="minorBidi"/>
          <w:sz w:val="2"/>
          <w:szCs w:val="24"/>
          <w:lang w:val="es-ES_tradnl"/>
        </w:rPr>
      </w:pPr>
    </w:p>
    <w:p w14:paraId="03A7164C" w14:textId="15FCCDF9" w:rsidR="00813B8A" w:rsidRPr="008D06A5" w:rsidRDefault="00813B8A" w:rsidP="008F6C1C">
      <w:pPr>
        <w:pStyle w:val="Prrafodelista"/>
        <w:numPr>
          <w:ilvl w:val="0"/>
          <w:numId w:val="5"/>
        </w:numPr>
        <w:jc w:val="both"/>
        <w:rPr>
          <w:rFonts w:ascii="Candara" w:hAnsi="Candara"/>
          <w:u w:val="single"/>
        </w:rPr>
      </w:pPr>
      <w:r w:rsidRPr="008D06A5">
        <w:rPr>
          <w:rFonts w:ascii="Candara" w:hAnsi="Candara"/>
          <w:u w:val="single"/>
        </w:rPr>
        <w:t>Prep</w:t>
      </w:r>
      <w:r w:rsidR="00574D42">
        <w:rPr>
          <w:rFonts w:ascii="Candara" w:hAnsi="Candara"/>
          <w:u w:val="single"/>
        </w:rPr>
        <w:t>aración Jornadas SERFA-</w:t>
      </w:r>
      <w:proofErr w:type="spellStart"/>
      <w:r w:rsidR="00574D42">
        <w:rPr>
          <w:rFonts w:ascii="Candara" w:hAnsi="Candara"/>
          <w:u w:val="single"/>
        </w:rPr>
        <w:t>SEMNim</w:t>
      </w:r>
      <w:proofErr w:type="spellEnd"/>
    </w:p>
    <w:p w14:paraId="3C0F1310" w14:textId="0E30207C" w:rsidR="00813B8A" w:rsidRDefault="00FC2617" w:rsidP="004B6455">
      <w:pPr>
        <w:pStyle w:val="Prrafodelista"/>
        <w:jc w:val="both"/>
        <w:rPr>
          <w:rFonts w:ascii="Candara" w:hAnsi="Candara"/>
        </w:rPr>
      </w:pPr>
      <w:r>
        <w:rPr>
          <w:rFonts w:ascii="Candara" w:hAnsi="Candara"/>
        </w:rPr>
        <w:t xml:space="preserve">Gemma </w:t>
      </w:r>
      <w:r w:rsidR="004B6455" w:rsidRPr="004B6455">
        <w:rPr>
          <w:rFonts w:ascii="Candara" w:hAnsi="Candara"/>
        </w:rPr>
        <w:t xml:space="preserve">comenta que </w:t>
      </w:r>
      <w:r w:rsidR="00813B8A" w:rsidRPr="004B6455">
        <w:rPr>
          <w:rFonts w:ascii="Candara" w:hAnsi="Candara"/>
        </w:rPr>
        <w:t xml:space="preserve">Irina </w:t>
      </w:r>
      <w:proofErr w:type="spellStart"/>
      <w:r w:rsidR="00813B8A" w:rsidRPr="004B6455">
        <w:rPr>
          <w:rFonts w:ascii="Candara" w:hAnsi="Candara"/>
        </w:rPr>
        <w:t>Velikyan</w:t>
      </w:r>
      <w:proofErr w:type="spellEnd"/>
      <w:r w:rsidR="00813B8A" w:rsidRPr="004B6455">
        <w:rPr>
          <w:rFonts w:ascii="Candara" w:hAnsi="Candara"/>
        </w:rPr>
        <w:t xml:space="preserve"> </w:t>
      </w:r>
      <w:r w:rsidR="004B6455" w:rsidRPr="004B6455">
        <w:rPr>
          <w:rFonts w:ascii="Candara" w:hAnsi="Candara"/>
        </w:rPr>
        <w:t xml:space="preserve">está confirmada como ponente en las Jornadas, y </w:t>
      </w:r>
      <w:r w:rsidR="004B6455">
        <w:rPr>
          <w:rFonts w:ascii="Candara" w:hAnsi="Candara"/>
        </w:rPr>
        <w:t>que hablará sobre radiofármacos marcados con galio-68</w:t>
      </w:r>
      <w:r w:rsidR="00813B8A" w:rsidRPr="004B6455">
        <w:rPr>
          <w:rFonts w:ascii="Candara" w:hAnsi="Candara"/>
        </w:rPr>
        <w:t>,</w:t>
      </w:r>
      <w:r w:rsidR="004B6455">
        <w:rPr>
          <w:rFonts w:ascii="Candara" w:hAnsi="Candara"/>
        </w:rPr>
        <w:t xml:space="preserve"> desde el punto de vista químico y </w:t>
      </w:r>
      <w:r w:rsidR="008D06A5">
        <w:rPr>
          <w:rFonts w:ascii="Candara" w:hAnsi="Candara"/>
        </w:rPr>
        <w:t>farmacéutico</w:t>
      </w:r>
      <w:r w:rsidR="00813B8A" w:rsidRPr="004B6455">
        <w:rPr>
          <w:rFonts w:ascii="Candara" w:hAnsi="Candara"/>
        </w:rPr>
        <w:t xml:space="preserve"> pero falta por decidir los otros dos ponentes, se habla sobre en vez de tener tres ponentes con charlas cortas que puede ser mas caótico se decide que sean solo dos ponentes con charlas más largas.</w:t>
      </w:r>
    </w:p>
    <w:p w14:paraId="3252AC56" w14:textId="61FAA2EA" w:rsidR="00FC2617" w:rsidRPr="004B6455" w:rsidRDefault="00FC2617" w:rsidP="004B6455">
      <w:pPr>
        <w:pStyle w:val="Prrafodelista"/>
        <w:jc w:val="both"/>
        <w:rPr>
          <w:rFonts w:ascii="Candara" w:hAnsi="Candara"/>
        </w:rPr>
      </w:pPr>
      <w:r>
        <w:rPr>
          <w:rFonts w:ascii="Candara" w:hAnsi="Candara"/>
        </w:rPr>
        <w:t>Ana propone hablar con la Sociedad de Endocrinología y que uno de los ponentes fuese un endocrino.</w:t>
      </w:r>
    </w:p>
    <w:p w14:paraId="295B2228" w14:textId="77777777" w:rsidR="00813B8A" w:rsidRDefault="004B6455" w:rsidP="004B6455">
      <w:pPr>
        <w:pStyle w:val="Prrafodelista"/>
        <w:jc w:val="both"/>
        <w:rPr>
          <w:rFonts w:ascii="Candara" w:hAnsi="Candara"/>
        </w:rPr>
      </w:pPr>
      <w:r w:rsidRPr="004B6455">
        <w:rPr>
          <w:rFonts w:ascii="Candara" w:hAnsi="Candara"/>
        </w:rPr>
        <w:t xml:space="preserve">Pilar del Pozo propone </w:t>
      </w:r>
      <w:r w:rsidR="00813B8A" w:rsidRPr="004B6455">
        <w:rPr>
          <w:rFonts w:ascii="Candara" w:hAnsi="Candara"/>
        </w:rPr>
        <w:t xml:space="preserve">a Tomás Arroyo, </w:t>
      </w:r>
      <w:r w:rsidRPr="004B6455">
        <w:rPr>
          <w:rFonts w:ascii="Candara" w:hAnsi="Candara"/>
        </w:rPr>
        <w:t xml:space="preserve">para que pueda hablar sobre requisitos legales en voz de la </w:t>
      </w:r>
      <w:proofErr w:type="spellStart"/>
      <w:r w:rsidRPr="004B6455">
        <w:rPr>
          <w:rFonts w:ascii="Candara" w:hAnsi="Candara"/>
        </w:rPr>
        <w:t>AEMPs</w:t>
      </w:r>
      <w:proofErr w:type="spellEnd"/>
      <w:r w:rsidR="00DB1483">
        <w:rPr>
          <w:rFonts w:ascii="Candara" w:hAnsi="Candara"/>
        </w:rPr>
        <w:t>.</w:t>
      </w:r>
    </w:p>
    <w:p w14:paraId="6748CDE9" w14:textId="0DB8DFF1" w:rsidR="00FC2617" w:rsidRDefault="00FC2617" w:rsidP="004B6455">
      <w:pPr>
        <w:pStyle w:val="Prrafodelista"/>
        <w:jc w:val="both"/>
        <w:rPr>
          <w:rFonts w:ascii="Candara" w:hAnsi="Candara"/>
        </w:rPr>
      </w:pPr>
      <w:r>
        <w:rPr>
          <w:rFonts w:ascii="Candara" w:hAnsi="Candara"/>
        </w:rPr>
        <w:t xml:space="preserve">Llamamos a la </w:t>
      </w:r>
      <w:proofErr w:type="spellStart"/>
      <w:r>
        <w:rPr>
          <w:rFonts w:ascii="Candara" w:hAnsi="Candara"/>
        </w:rPr>
        <w:t>AEMPs</w:t>
      </w:r>
      <w:proofErr w:type="spellEnd"/>
      <w:r>
        <w:rPr>
          <w:rFonts w:ascii="Candara" w:hAnsi="Candara"/>
        </w:rPr>
        <w:t xml:space="preserve"> y hablamos con Tomás Arroyo exponiéndole nuestra propuesta</w:t>
      </w:r>
      <w:r w:rsidR="005A2582">
        <w:rPr>
          <w:rFonts w:ascii="Candara" w:hAnsi="Candara"/>
        </w:rPr>
        <w:t>, quedamos en hacerle una propuesta oficial vía mail.</w:t>
      </w:r>
    </w:p>
    <w:p w14:paraId="283A2E1A" w14:textId="77777777" w:rsidR="00B811C7" w:rsidRDefault="00B811C7" w:rsidP="004B6455">
      <w:pPr>
        <w:pStyle w:val="Prrafodelista"/>
        <w:jc w:val="both"/>
        <w:rPr>
          <w:rFonts w:ascii="Candara" w:hAnsi="Candara"/>
        </w:rPr>
      </w:pPr>
    </w:p>
    <w:p w14:paraId="5B075F8E" w14:textId="77777777" w:rsidR="004B6455" w:rsidRPr="001E70CF" w:rsidRDefault="004B6455" w:rsidP="004B6455">
      <w:pPr>
        <w:pStyle w:val="Prrafodelista"/>
        <w:jc w:val="both"/>
        <w:rPr>
          <w:rFonts w:ascii="Candara" w:hAnsi="Candara"/>
          <w:sz w:val="2"/>
        </w:rPr>
      </w:pPr>
    </w:p>
    <w:p w14:paraId="44E9A8B2" w14:textId="77777777" w:rsidR="004B6455" w:rsidRDefault="004B6455" w:rsidP="004B6455">
      <w:pPr>
        <w:pStyle w:val="Prrafodelista"/>
        <w:jc w:val="both"/>
        <w:rPr>
          <w:rFonts w:ascii="Candara" w:hAnsi="Candara"/>
        </w:rPr>
      </w:pPr>
    </w:p>
    <w:p w14:paraId="52F993E6" w14:textId="77777777" w:rsidR="004B6455" w:rsidRPr="008F6C1C" w:rsidRDefault="008D06A5" w:rsidP="008F6C1C">
      <w:pPr>
        <w:pStyle w:val="Prrafodelista"/>
        <w:numPr>
          <w:ilvl w:val="0"/>
          <w:numId w:val="5"/>
        </w:numPr>
        <w:jc w:val="both"/>
        <w:rPr>
          <w:rFonts w:ascii="Candara" w:hAnsi="Candara"/>
          <w:u w:val="single"/>
        </w:rPr>
      </w:pPr>
      <w:r w:rsidRPr="008F6C1C">
        <w:rPr>
          <w:rFonts w:ascii="Candara" w:hAnsi="Candara"/>
          <w:u w:val="single"/>
        </w:rPr>
        <w:t xml:space="preserve">Estado actual de los </w:t>
      </w:r>
      <w:proofErr w:type="spellStart"/>
      <w:r w:rsidRPr="008F6C1C">
        <w:rPr>
          <w:rFonts w:ascii="Candara" w:hAnsi="Candara"/>
          <w:u w:val="single"/>
        </w:rPr>
        <w:t>Radiofámacos</w:t>
      </w:r>
      <w:proofErr w:type="spellEnd"/>
      <w:r w:rsidR="004B6455" w:rsidRPr="008F6C1C">
        <w:rPr>
          <w:rFonts w:ascii="Candara" w:hAnsi="Candara"/>
          <w:u w:val="single"/>
        </w:rPr>
        <w:t xml:space="preserve"> marcados con Galio-68</w:t>
      </w:r>
      <w:r w:rsidRPr="008F6C1C">
        <w:rPr>
          <w:rFonts w:ascii="Candara" w:hAnsi="Candara"/>
          <w:u w:val="single"/>
        </w:rPr>
        <w:t>:</w:t>
      </w:r>
    </w:p>
    <w:p w14:paraId="4BABB339" w14:textId="140BCC40" w:rsidR="004B6455" w:rsidRDefault="008D06A5" w:rsidP="004B6455">
      <w:pPr>
        <w:pStyle w:val="Prrafodelista"/>
        <w:jc w:val="both"/>
        <w:rPr>
          <w:rFonts w:ascii="Candara" w:hAnsi="Candara"/>
        </w:rPr>
      </w:pPr>
      <w:r>
        <w:rPr>
          <w:rFonts w:ascii="Candara" w:hAnsi="Candara"/>
        </w:rPr>
        <w:t xml:space="preserve">Gemma </w:t>
      </w:r>
      <w:r w:rsidR="004B6455">
        <w:rPr>
          <w:rFonts w:ascii="Candara" w:hAnsi="Candara"/>
        </w:rPr>
        <w:t xml:space="preserve">comenta que el generador de </w:t>
      </w:r>
      <w:proofErr w:type="spellStart"/>
      <w:r w:rsidR="004B6455">
        <w:rPr>
          <w:rFonts w:ascii="Candara" w:hAnsi="Candara"/>
        </w:rPr>
        <w:t>Eckert&amp;Ziegler</w:t>
      </w:r>
      <w:proofErr w:type="spellEnd"/>
      <w:r w:rsidR="004B6455">
        <w:rPr>
          <w:rFonts w:ascii="Candara" w:hAnsi="Candara"/>
        </w:rPr>
        <w:t xml:space="preserve"> ya está registrado, lo va a comercializar </w:t>
      </w:r>
      <w:proofErr w:type="spellStart"/>
      <w:r w:rsidR="004B6455">
        <w:rPr>
          <w:rFonts w:ascii="Candara" w:hAnsi="Candara"/>
        </w:rPr>
        <w:t>Nucliber</w:t>
      </w:r>
      <w:proofErr w:type="spellEnd"/>
      <w:r w:rsidR="004B6455">
        <w:rPr>
          <w:rFonts w:ascii="Candara" w:hAnsi="Candara"/>
        </w:rPr>
        <w:t xml:space="preserve"> y falta fijar el precio por la </w:t>
      </w:r>
      <w:proofErr w:type="spellStart"/>
      <w:r w:rsidR="004B6455">
        <w:rPr>
          <w:rFonts w:ascii="Candara" w:hAnsi="Candara"/>
        </w:rPr>
        <w:t>AEMPs</w:t>
      </w:r>
      <w:proofErr w:type="spellEnd"/>
      <w:r w:rsidR="004B6455">
        <w:rPr>
          <w:rFonts w:ascii="Candara" w:hAnsi="Candara"/>
        </w:rPr>
        <w:t>, pero que rondará los 60000€-90000€</w:t>
      </w:r>
      <w:r>
        <w:rPr>
          <w:rFonts w:ascii="Candara" w:hAnsi="Candara"/>
        </w:rPr>
        <w:t xml:space="preserve">, y que como equipo reactivo se tendría que utilizar el DOTA-TOC, ya que es el único que tiene monografía y además se fabrica bajo </w:t>
      </w:r>
      <w:proofErr w:type="spellStart"/>
      <w:r>
        <w:rPr>
          <w:rFonts w:ascii="Candara" w:hAnsi="Candara"/>
        </w:rPr>
        <w:t>GMPs</w:t>
      </w:r>
      <w:proofErr w:type="spellEnd"/>
      <w:r>
        <w:rPr>
          <w:rFonts w:ascii="Candara" w:hAnsi="Candara"/>
        </w:rPr>
        <w:t>.</w:t>
      </w:r>
    </w:p>
    <w:p w14:paraId="1507754A" w14:textId="77777777" w:rsidR="008D06A5" w:rsidRPr="004B6455" w:rsidRDefault="008D06A5" w:rsidP="004B6455">
      <w:pPr>
        <w:pStyle w:val="Prrafodelista"/>
        <w:jc w:val="both"/>
        <w:rPr>
          <w:rFonts w:ascii="Candara" w:hAnsi="Candara"/>
        </w:rPr>
      </w:pPr>
      <w:r>
        <w:rPr>
          <w:rFonts w:ascii="Candara" w:hAnsi="Candara"/>
        </w:rPr>
        <w:t xml:space="preserve">Bárbara comenta que ella cree que para poder utilizar un radiofármaco marcado con galio-68 hay dos opciones legales; una sería que tanto el generador como el equipo reactivo tengan código nacional y se tramite como una preparación extemporánea o que se haga como fabricación industrial y que se venda el </w:t>
      </w:r>
      <w:r w:rsidRPr="008D483D">
        <w:rPr>
          <w:rFonts w:ascii="Candara" w:hAnsi="Candara"/>
          <w:vertAlign w:val="superscript"/>
        </w:rPr>
        <w:t>68</w:t>
      </w:r>
      <w:r>
        <w:rPr>
          <w:rFonts w:ascii="Candara" w:hAnsi="Candara"/>
        </w:rPr>
        <w:t>Ga-DOTA-NOC, por ej., y comprarlo ya preparado.</w:t>
      </w:r>
    </w:p>
    <w:p w14:paraId="5A2B5AB8" w14:textId="77777777" w:rsidR="00813B8A" w:rsidRDefault="008F6C1C" w:rsidP="004B6455">
      <w:pPr>
        <w:pStyle w:val="Prrafodelista"/>
        <w:jc w:val="both"/>
        <w:rPr>
          <w:rFonts w:ascii="Candara" w:hAnsi="Candara"/>
        </w:rPr>
      </w:pPr>
      <w:r>
        <w:rPr>
          <w:rFonts w:ascii="Candara" w:hAnsi="Candara"/>
        </w:rPr>
        <w:t xml:space="preserve">Gemma comenta las respuestas que dio la </w:t>
      </w:r>
      <w:proofErr w:type="spellStart"/>
      <w:r>
        <w:rPr>
          <w:rFonts w:ascii="Candara" w:hAnsi="Candara"/>
        </w:rPr>
        <w:t>AEMPs</w:t>
      </w:r>
      <w:proofErr w:type="spellEnd"/>
      <w:r>
        <w:rPr>
          <w:rFonts w:ascii="Candara" w:hAnsi="Candara"/>
        </w:rPr>
        <w:t xml:space="preserve"> al documento que envió la  </w:t>
      </w:r>
      <w:proofErr w:type="spellStart"/>
      <w:r>
        <w:rPr>
          <w:rFonts w:ascii="Candara" w:hAnsi="Candara"/>
        </w:rPr>
        <w:t>SEMNim</w:t>
      </w:r>
      <w:proofErr w:type="spellEnd"/>
      <w:r>
        <w:rPr>
          <w:rFonts w:ascii="Candara" w:hAnsi="Candara"/>
        </w:rPr>
        <w:t xml:space="preserve"> y la SERFA conjuntamente, para solicitar la autorización, y que fueron las siguientes;</w:t>
      </w:r>
    </w:p>
    <w:p w14:paraId="4C441F95" w14:textId="77777777" w:rsidR="008F6C1C" w:rsidRDefault="008F6C1C" w:rsidP="008F6C1C">
      <w:pPr>
        <w:pStyle w:val="Prrafodelista"/>
        <w:numPr>
          <w:ilvl w:val="0"/>
          <w:numId w:val="9"/>
        </w:numPr>
        <w:jc w:val="both"/>
        <w:rPr>
          <w:rFonts w:ascii="Candara" w:hAnsi="Candara"/>
        </w:rPr>
      </w:pPr>
      <w:r>
        <w:rPr>
          <w:rFonts w:ascii="Candara" w:hAnsi="Candara"/>
        </w:rPr>
        <w:t>Desde el punto de vista de calidad no tiene la información exigible para el uso compasivo.</w:t>
      </w:r>
    </w:p>
    <w:p w14:paraId="3136BCF2" w14:textId="0A6A111B" w:rsidR="00A8044D" w:rsidRPr="00574D42" w:rsidRDefault="008F6C1C" w:rsidP="00A8044D">
      <w:pPr>
        <w:pStyle w:val="Prrafodelista"/>
        <w:numPr>
          <w:ilvl w:val="0"/>
          <w:numId w:val="9"/>
        </w:numPr>
        <w:jc w:val="both"/>
        <w:rPr>
          <w:rFonts w:ascii="Candara" w:hAnsi="Candara"/>
        </w:rPr>
      </w:pPr>
      <w:r>
        <w:rPr>
          <w:rFonts w:ascii="Candara" w:hAnsi="Candara"/>
        </w:rPr>
        <w:lastRenderedPageBreak/>
        <w:t xml:space="preserve">Se tendría que usar, cuando se autorice, el generador de </w:t>
      </w:r>
      <w:proofErr w:type="spellStart"/>
      <w:r>
        <w:rPr>
          <w:rFonts w:ascii="Candara" w:hAnsi="Candara"/>
        </w:rPr>
        <w:t>Eckert&amp;Ziegler</w:t>
      </w:r>
      <w:proofErr w:type="spellEnd"/>
      <w:r w:rsidR="00DB1483">
        <w:rPr>
          <w:rFonts w:ascii="Candara" w:hAnsi="Candara"/>
        </w:rPr>
        <w:t>.</w:t>
      </w:r>
    </w:p>
    <w:p w14:paraId="1BFB4DA8" w14:textId="77777777" w:rsidR="008F6C1C" w:rsidRDefault="00DB1483" w:rsidP="008F6C1C">
      <w:pPr>
        <w:pStyle w:val="Prrafodelista"/>
        <w:numPr>
          <w:ilvl w:val="0"/>
          <w:numId w:val="9"/>
        </w:numPr>
        <w:jc w:val="both"/>
        <w:rPr>
          <w:rFonts w:ascii="Candara" w:hAnsi="Candara"/>
        </w:rPr>
      </w:pPr>
      <w:r>
        <w:rPr>
          <w:rFonts w:ascii="Candara" w:hAnsi="Candara"/>
        </w:rPr>
        <w:t>No hay solicitud de autorización en curs</w:t>
      </w:r>
      <w:r w:rsidR="008D483D">
        <w:rPr>
          <w:rFonts w:ascii="Candara" w:hAnsi="Candara"/>
        </w:rPr>
        <w:t>o de ningún equipo reactivo, se tendrá que utilizar el DOTA-TOC que tiene monografía.</w:t>
      </w:r>
    </w:p>
    <w:p w14:paraId="12DEF349" w14:textId="77777777" w:rsidR="008D483D" w:rsidRDefault="008D483D" w:rsidP="008D483D">
      <w:pPr>
        <w:ind w:left="709"/>
        <w:jc w:val="both"/>
        <w:rPr>
          <w:rFonts w:ascii="Candara" w:hAnsi="Candara"/>
        </w:rPr>
      </w:pPr>
      <w:r>
        <w:rPr>
          <w:rFonts w:ascii="Candara" w:hAnsi="Candara"/>
        </w:rPr>
        <w:t xml:space="preserve">Gemma comenta también que </w:t>
      </w:r>
      <w:r w:rsidR="00B811C7">
        <w:rPr>
          <w:rFonts w:ascii="Candara" w:hAnsi="Candara"/>
        </w:rPr>
        <w:t xml:space="preserve">la </w:t>
      </w:r>
      <w:proofErr w:type="spellStart"/>
      <w:r w:rsidR="00B811C7">
        <w:rPr>
          <w:rFonts w:ascii="Candara" w:hAnsi="Candara"/>
        </w:rPr>
        <w:t>SEMNim</w:t>
      </w:r>
      <w:proofErr w:type="spellEnd"/>
      <w:r w:rsidR="00B811C7">
        <w:rPr>
          <w:rFonts w:ascii="Candara" w:hAnsi="Candara"/>
        </w:rPr>
        <w:t xml:space="preserve"> ha pedido cita en la AEMPS para ir junto con la SERFA a hablar sobre estos temas.</w:t>
      </w:r>
    </w:p>
    <w:p w14:paraId="7979D65A" w14:textId="46A244E6" w:rsidR="005B2548" w:rsidRDefault="005B2548" w:rsidP="008D483D">
      <w:pPr>
        <w:ind w:left="709"/>
        <w:jc w:val="both"/>
        <w:rPr>
          <w:rFonts w:ascii="Candara" w:hAnsi="Candara"/>
        </w:rPr>
      </w:pPr>
      <w:r>
        <w:rPr>
          <w:rFonts w:ascii="Candara" w:hAnsi="Candara"/>
        </w:rPr>
        <w:t xml:space="preserve">María nos comenta que </w:t>
      </w:r>
      <w:r w:rsidR="00550A71">
        <w:rPr>
          <w:rFonts w:ascii="Candara" w:hAnsi="Candara"/>
        </w:rPr>
        <w:t xml:space="preserve">la sociedad de </w:t>
      </w:r>
      <w:proofErr w:type="spellStart"/>
      <w:r w:rsidR="00550A71">
        <w:rPr>
          <w:rFonts w:ascii="Candara" w:hAnsi="Candara"/>
        </w:rPr>
        <w:t>radiofarmacia</w:t>
      </w:r>
      <w:proofErr w:type="spellEnd"/>
      <w:r w:rsidR="00550A71">
        <w:rPr>
          <w:rFonts w:ascii="Candara" w:hAnsi="Candara"/>
        </w:rPr>
        <w:t xml:space="preserve"> de</w:t>
      </w:r>
      <w:r>
        <w:rPr>
          <w:rFonts w:ascii="Candara" w:hAnsi="Candara"/>
        </w:rPr>
        <w:t xml:space="preserve"> Reino Unido ha hecho unas guías, que son las que posteriormente utiliza la </w:t>
      </w:r>
      <w:proofErr w:type="spellStart"/>
      <w:r>
        <w:rPr>
          <w:rFonts w:ascii="Candara" w:hAnsi="Candara"/>
        </w:rPr>
        <w:t>AEMPs</w:t>
      </w:r>
      <w:proofErr w:type="spellEnd"/>
      <w:r>
        <w:rPr>
          <w:rFonts w:ascii="Candara" w:hAnsi="Candara"/>
        </w:rPr>
        <w:t xml:space="preserve"> para llevar a cabo las inspecciones. Las guías están en el siguiente enlace: </w:t>
      </w:r>
      <w:hyperlink r:id="rId8" w:history="1">
        <w:r w:rsidR="00550A71" w:rsidRPr="006E5C5F">
          <w:rPr>
            <w:rStyle w:val="Hipervnculo"/>
            <w:rFonts w:ascii="Candara" w:hAnsi="Candara"/>
          </w:rPr>
          <w:t>http://www.bnms.org.uk/ukrg/guidance-notes/</w:t>
        </w:r>
      </w:hyperlink>
      <w:r w:rsidR="00550A71">
        <w:rPr>
          <w:rFonts w:ascii="Candara" w:hAnsi="Candara"/>
        </w:rPr>
        <w:t>, quedamos en que se podrían adaptar en castellano e incluso la posibilidad de publicarlas una vez adaptadas en la Revista Española de Medicina Nuclear.</w:t>
      </w:r>
    </w:p>
    <w:p w14:paraId="0E27F56A" w14:textId="77777777" w:rsidR="00B811C7" w:rsidRDefault="00B811C7" w:rsidP="008D483D">
      <w:pPr>
        <w:ind w:left="709"/>
        <w:jc w:val="both"/>
        <w:rPr>
          <w:rFonts w:ascii="Candara" w:hAnsi="Candara"/>
        </w:rPr>
      </w:pPr>
    </w:p>
    <w:p w14:paraId="2DFE9855" w14:textId="77777777" w:rsidR="00B811C7" w:rsidRPr="001E70CF" w:rsidRDefault="00B811C7" w:rsidP="00B811C7">
      <w:pPr>
        <w:pStyle w:val="Prrafodelista"/>
        <w:numPr>
          <w:ilvl w:val="0"/>
          <w:numId w:val="5"/>
        </w:numPr>
        <w:jc w:val="both"/>
        <w:rPr>
          <w:rFonts w:ascii="Candara" w:hAnsi="Candara"/>
          <w:u w:val="single"/>
        </w:rPr>
      </w:pPr>
      <w:r w:rsidRPr="001E70CF">
        <w:rPr>
          <w:rFonts w:ascii="Candara" w:hAnsi="Candara"/>
          <w:u w:val="single"/>
        </w:rPr>
        <w:t>Posible escasez de tecnecio-99m</w:t>
      </w:r>
    </w:p>
    <w:p w14:paraId="1B26D0E5" w14:textId="2DEB352D" w:rsidR="00B811C7" w:rsidRDefault="0039098D" w:rsidP="00B811C7">
      <w:pPr>
        <w:pStyle w:val="Prrafodelista"/>
        <w:jc w:val="both"/>
        <w:rPr>
          <w:rFonts w:ascii="Candara" w:hAnsi="Candara"/>
        </w:rPr>
      </w:pPr>
      <w:r>
        <w:rPr>
          <w:rFonts w:ascii="Candara" w:hAnsi="Candara"/>
        </w:rPr>
        <w:t>María comenta si hay algún plan sobre el desabastecimiento de tecnecio, que se supone, se sufrirá en 2016.</w:t>
      </w:r>
    </w:p>
    <w:p w14:paraId="5EC45B30" w14:textId="200D2719" w:rsidR="0039098D" w:rsidRDefault="0039098D" w:rsidP="00B811C7">
      <w:pPr>
        <w:pStyle w:val="Prrafodelista"/>
        <w:jc w:val="both"/>
        <w:rPr>
          <w:rFonts w:ascii="Candara" w:hAnsi="Candara"/>
        </w:rPr>
      </w:pPr>
      <w:r>
        <w:rPr>
          <w:rFonts w:ascii="Candara" w:hAnsi="Candara"/>
        </w:rPr>
        <w:t>Bárbara dice que no cree que haya porque en teoría se ha subido el precio de los generadores para poder invertir en los reactores</w:t>
      </w:r>
      <w:r w:rsidR="001E70CF">
        <w:rPr>
          <w:rFonts w:ascii="Candara" w:hAnsi="Candara"/>
        </w:rPr>
        <w:t xml:space="preserve"> y que no haya problemas.</w:t>
      </w:r>
    </w:p>
    <w:p w14:paraId="13077481" w14:textId="00E18980" w:rsidR="001E70CF" w:rsidRDefault="001E70CF" w:rsidP="00B811C7">
      <w:pPr>
        <w:pStyle w:val="Prrafodelista"/>
        <w:jc w:val="both"/>
        <w:rPr>
          <w:rFonts w:ascii="Candara" w:hAnsi="Candara"/>
        </w:rPr>
      </w:pPr>
      <w:r>
        <w:rPr>
          <w:rFonts w:ascii="Candara" w:hAnsi="Candara"/>
        </w:rPr>
        <w:t>Gemma dice que hay un montón de reactores que abren en el 2016.</w:t>
      </w:r>
    </w:p>
    <w:p w14:paraId="0873C81E" w14:textId="77777777" w:rsidR="005A2582" w:rsidRDefault="005A2582" w:rsidP="00B811C7">
      <w:pPr>
        <w:pStyle w:val="Prrafodelista"/>
        <w:jc w:val="both"/>
        <w:rPr>
          <w:rFonts w:ascii="Candara" w:hAnsi="Candara"/>
        </w:rPr>
      </w:pPr>
    </w:p>
    <w:p w14:paraId="5CD0D6C7" w14:textId="4DA25435" w:rsidR="005A2582" w:rsidRPr="005A2582" w:rsidRDefault="005A2582" w:rsidP="005A2582">
      <w:pPr>
        <w:pStyle w:val="Prrafodelista"/>
        <w:numPr>
          <w:ilvl w:val="0"/>
          <w:numId w:val="5"/>
        </w:numPr>
        <w:jc w:val="both"/>
        <w:rPr>
          <w:rFonts w:ascii="Candara" w:hAnsi="Candara"/>
          <w:u w:val="single"/>
        </w:rPr>
      </w:pPr>
      <w:r w:rsidRPr="005A2582">
        <w:rPr>
          <w:rFonts w:ascii="Candara" w:hAnsi="Candara"/>
          <w:u w:val="single"/>
        </w:rPr>
        <w:t>Etiquetado de radiofármacos</w:t>
      </w:r>
    </w:p>
    <w:p w14:paraId="6528145E" w14:textId="0C997C02" w:rsidR="005A2582" w:rsidRDefault="005A2582" w:rsidP="005A2582">
      <w:pPr>
        <w:pStyle w:val="Prrafodelista"/>
        <w:jc w:val="both"/>
        <w:rPr>
          <w:rFonts w:ascii="Candara" w:hAnsi="Candara"/>
        </w:rPr>
      </w:pPr>
      <w:r>
        <w:rPr>
          <w:rFonts w:ascii="Candara" w:hAnsi="Candara"/>
        </w:rPr>
        <w:t xml:space="preserve">Pilar comenta la problemática que hubo el año pasado con los viales de </w:t>
      </w:r>
      <w:proofErr w:type="spellStart"/>
      <w:r>
        <w:rPr>
          <w:rFonts w:ascii="Candara" w:hAnsi="Candara"/>
        </w:rPr>
        <w:t>Mallinckdrot</w:t>
      </w:r>
      <w:proofErr w:type="spellEnd"/>
      <w:r>
        <w:rPr>
          <w:rFonts w:ascii="Candara" w:hAnsi="Candara"/>
        </w:rPr>
        <w:t xml:space="preserve"> que tenían etiquetas en ingles. Se solicitó que se enviará una encuesta a los socios de la SERFA para ver si a los </w:t>
      </w:r>
      <w:proofErr w:type="spellStart"/>
      <w:r>
        <w:rPr>
          <w:rFonts w:ascii="Candara" w:hAnsi="Candara"/>
        </w:rPr>
        <w:t>radiofarmaceuticos</w:t>
      </w:r>
      <w:proofErr w:type="spellEnd"/>
      <w:r>
        <w:rPr>
          <w:rFonts w:ascii="Candara" w:hAnsi="Candara"/>
        </w:rPr>
        <w:t xml:space="preserve"> les importaba o no este hecho. Sólo contestaron a dicha encuesta seis personas. </w:t>
      </w:r>
    </w:p>
    <w:p w14:paraId="2D92C93E" w14:textId="77777777" w:rsidR="00574D42" w:rsidRDefault="00574D42" w:rsidP="005A2582">
      <w:pPr>
        <w:pStyle w:val="Prrafodelista"/>
        <w:jc w:val="both"/>
        <w:rPr>
          <w:rFonts w:ascii="Candara" w:hAnsi="Candara"/>
        </w:rPr>
      </w:pPr>
    </w:p>
    <w:p w14:paraId="3A6DBA2B" w14:textId="458C0A22" w:rsidR="00574D42" w:rsidRPr="00574D42" w:rsidRDefault="00574D42" w:rsidP="00574D42">
      <w:pPr>
        <w:pStyle w:val="Prrafodelista"/>
        <w:numPr>
          <w:ilvl w:val="0"/>
          <w:numId w:val="5"/>
        </w:numPr>
        <w:jc w:val="both"/>
        <w:rPr>
          <w:rFonts w:ascii="Candara" w:hAnsi="Candara"/>
          <w:u w:val="single"/>
        </w:rPr>
      </w:pPr>
      <w:r w:rsidRPr="00574D42">
        <w:rPr>
          <w:rFonts w:ascii="Candara" w:hAnsi="Candara"/>
          <w:u w:val="single"/>
        </w:rPr>
        <w:t xml:space="preserve">Premio SERFA a la mejor comunicación oral de </w:t>
      </w:r>
      <w:proofErr w:type="spellStart"/>
      <w:r w:rsidRPr="00574D42">
        <w:rPr>
          <w:rFonts w:ascii="Candara" w:hAnsi="Candara"/>
          <w:u w:val="single"/>
        </w:rPr>
        <w:t>radiofarmacia</w:t>
      </w:r>
      <w:proofErr w:type="spellEnd"/>
      <w:r w:rsidRPr="00574D42">
        <w:rPr>
          <w:rFonts w:ascii="Candara" w:hAnsi="Candara"/>
          <w:u w:val="single"/>
        </w:rPr>
        <w:t>.</w:t>
      </w:r>
    </w:p>
    <w:p w14:paraId="1F9EC70F" w14:textId="0FC2F70B" w:rsidR="00574D42" w:rsidRDefault="00574D42" w:rsidP="00574D42">
      <w:pPr>
        <w:pStyle w:val="Prrafodelista"/>
        <w:jc w:val="both"/>
        <w:rPr>
          <w:rFonts w:ascii="Candara" w:hAnsi="Candara"/>
        </w:rPr>
      </w:pPr>
      <w:r>
        <w:rPr>
          <w:rFonts w:ascii="Candara" w:hAnsi="Candara"/>
        </w:rPr>
        <w:t xml:space="preserve">Quedamos en que se solicitará a IBA, como todos los años, el pago de la cuantía de 600€ del premio. </w:t>
      </w:r>
    </w:p>
    <w:p w14:paraId="286D897A" w14:textId="77777777" w:rsidR="00574D42" w:rsidRDefault="00574D42" w:rsidP="00574D42">
      <w:pPr>
        <w:pStyle w:val="Prrafodelista"/>
        <w:jc w:val="both"/>
        <w:rPr>
          <w:rFonts w:ascii="Candara" w:hAnsi="Candara"/>
        </w:rPr>
      </w:pPr>
    </w:p>
    <w:p w14:paraId="0D3FDFF8" w14:textId="2C53D77F" w:rsidR="00574D42" w:rsidRPr="00D83CE2" w:rsidRDefault="00574D42" w:rsidP="00574D42">
      <w:pPr>
        <w:pStyle w:val="Prrafodelista"/>
        <w:numPr>
          <w:ilvl w:val="0"/>
          <w:numId w:val="5"/>
        </w:numPr>
        <w:jc w:val="both"/>
        <w:rPr>
          <w:rFonts w:ascii="Candara" w:hAnsi="Candara"/>
          <w:u w:val="single"/>
        </w:rPr>
      </w:pPr>
      <w:r w:rsidRPr="00D83CE2">
        <w:rPr>
          <w:rFonts w:ascii="Candara" w:hAnsi="Candara"/>
          <w:u w:val="single"/>
        </w:rPr>
        <w:t>Premio a la mejor comunicación</w:t>
      </w:r>
      <w:r w:rsidR="00D83CE2" w:rsidRPr="00D83CE2">
        <w:rPr>
          <w:rFonts w:ascii="Candara" w:hAnsi="Candara"/>
          <w:u w:val="single"/>
        </w:rPr>
        <w:t xml:space="preserve"> del congreso anual de la </w:t>
      </w:r>
      <w:proofErr w:type="spellStart"/>
      <w:r w:rsidR="00D83CE2" w:rsidRPr="00D83CE2">
        <w:rPr>
          <w:rFonts w:ascii="Candara" w:hAnsi="Candara"/>
          <w:u w:val="single"/>
        </w:rPr>
        <w:t>SEMNim</w:t>
      </w:r>
      <w:proofErr w:type="spellEnd"/>
    </w:p>
    <w:p w14:paraId="7B9D6328" w14:textId="62C0FDF2" w:rsidR="00D83CE2" w:rsidRPr="00D83CE2" w:rsidRDefault="00574D42" w:rsidP="00D83CE2">
      <w:pPr>
        <w:pStyle w:val="Prrafodelista"/>
        <w:jc w:val="both"/>
        <w:rPr>
          <w:rFonts w:ascii="Candara" w:hAnsi="Candara"/>
        </w:rPr>
      </w:pPr>
      <w:r>
        <w:rPr>
          <w:rFonts w:ascii="Candara" w:hAnsi="Candara"/>
        </w:rPr>
        <w:t xml:space="preserve">Gemma comenta que en la reunión del comité </w:t>
      </w:r>
      <w:r w:rsidR="00D83CE2">
        <w:rPr>
          <w:rFonts w:ascii="Candara" w:hAnsi="Candara"/>
        </w:rPr>
        <w:t xml:space="preserve">científico del congreso de Burgos se comentó si ya que tenemos un premio SERFA a la mejor comunicación, igual no tendríamos que estar también en el premio </w:t>
      </w:r>
      <w:proofErr w:type="spellStart"/>
      <w:r w:rsidR="00D83CE2">
        <w:rPr>
          <w:rFonts w:ascii="Candara" w:hAnsi="Candara"/>
        </w:rPr>
        <w:t>SEMNim</w:t>
      </w:r>
      <w:proofErr w:type="spellEnd"/>
      <w:r w:rsidR="00D83CE2">
        <w:rPr>
          <w:rFonts w:ascii="Candara" w:hAnsi="Candara"/>
        </w:rPr>
        <w:t xml:space="preserve"> a la mejor comunicación, Gemma les dijo que este premio es un premio extra para fomentar el envío de comunicaciones, pero que si salimos, nunca podremos optar a recibir el premio a la mejor comunicación del congreso, a Ángel Soriano le pareció bien, por lo que por ahora se queda como estaba y optamos a los dos premios.</w:t>
      </w:r>
    </w:p>
    <w:p w14:paraId="6CDA469A" w14:textId="77777777" w:rsidR="001E70CF" w:rsidRDefault="001E70CF" w:rsidP="00B811C7">
      <w:pPr>
        <w:pStyle w:val="Prrafodelista"/>
        <w:jc w:val="both"/>
        <w:rPr>
          <w:rFonts w:ascii="Candara" w:hAnsi="Candara"/>
        </w:rPr>
      </w:pPr>
    </w:p>
    <w:p w14:paraId="277EE72C" w14:textId="4EBD9F41" w:rsidR="00D83CE2" w:rsidRPr="00A14AF3" w:rsidRDefault="00A14AF3" w:rsidP="00D83CE2">
      <w:pPr>
        <w:pStyle w:val="Prrafodelista"/>
        <w:numPr>
          <w:ilvl w:val="0"/>
          <w:numId w:val="5"/>
        </w:numPr>
        <w:jc w:val="both"/>
        <w:rPr>
          <w:rFonts w:ascii="Candara" w:hAnsi="Candara"/>
          <w:u w:val="single"/>
        </w:rPr>
      </w:pPr>
      <w:r w:rsidRPr="00A14AF3">
        <w:rPr>
          <w:rFonts w:ascii="Candara" w:hAnsi="Candara"/>
          <w:u w:val="single"/>
        </w:rPr>
        <w:t>Congreso nacional de Medicina Nuclear</w:t>
      </w:r>
    </w:p>
    <w:p w14:paraId="20DB20C1" w14:textId="5D822F1C" w:rsidR="00D83CE2" w:rsidRDefault="00D83CE2" w:rsidP="00D83CE2">
      <w:pPr>
        <w:pStyle w:val="Prrafodelista"/>
        <w:jc w:val="both"/>
        <w:rPr>
          <w:rFonts w:ascii="Candara" w:hAnsi="Candara"/>
        </w:rPr>
      </w:pPr>
      <w:r>
        <w:rPr>
          <w:rFonts w:ascii="Candara" w:hAnsi="Candara"/>
        </w:rPr>
        <w:t>GE y Siemens nos dieron el año 2014</w:t>
      </w:r>
      <w:r w:rsidR="003E5F7F">
        <w:rPr>
          <w:rFonts w:ascii="Candara" w:hAnsi="Candara"/>
        </w:rPr>
        <w:t>,</w:t>
      </w:r>
      <w:r>
        <w:rPr>
          <w:rFonts w:ascii="Candara" w:hAnsi="Candara"/>
        </w:rPr>
        <w:t xml:space="preserve"> 400€ de ayudas a las Jornadas. </w:t>
      </w:r>
      <w:r w:rsidR="003E5F7F">
        <w:rPr>
          <w:rFonts w:ascii="Candara" w:hAnsi="Candara"/>
        </w:rPr>
        <w:t xml:space="preserve">AAA todavía no es socio corporativo. </w:t>
      </w:r>
    </w:p>
    <w:p w14:paraId="6656388F" w14:textId="211DFDE1" w:rsidR="003E5F7F" w:rsidRDefault="003E5F7F" w:rsidP="00D83CE2">
      <w:pPr>
        <w:pStyle w:val="Prrafodelista"/>
        <w:jc w:val="both"/>
        <w:rPr>
          <w:rFonts w:ascii="Candara" w:hAnsi="Candara"/>
        </w:rPr>
      </w:pPr>
      <w:r>
        <w:rPr>
          <w:rFonts w:ascii="Candara" w:hAnsi="Candara"/>
        </w:rPr>
        <w:lastRenderedPageBreak/>
        <w:t>Se comenta la opción de poder hacer una cuota para entrar solo a las Jornadas SERFA-</w:t>
      </w:r>
      <w:proofErr w:type="spellStart"/>
      <w:r>
        <w:rPr>
          <w:rFonts w:ascii="Candara" w:hAnsi="Candara"/>
        </w:rPr>
        <w:t>SEMNim</w:t>
      </w:r>
      <w:proofErr w:type="spellEnd"/>
      <w:r>
        <w:rPr>
          <w:rFonts w:ascii="Candara" w:hAnsi="Candara"/>
        </w:rPr>
        <w:t>, para aquellas personas que no pueden pagar toda la inscripción.</w:t>
      </w:r>
    </w:p>
    <w:p w14:paraId="3AD08710" w14:textId="39C725B6" w:rsidR="001E70CF" w:rsidRDefault="00A14AF3" w:rsidP="00B811C7">
      <w:pPr>
        <w:pStyle w:val="Prrafodelista"/>
        <w:jc w:val="both"/>
        <w:rPr>
          <w:rFonts w:ascii="Candara" w:hAnsi="Candara"/>
        </w:rPr>
      </w:pPr>
      <w:r>
        <w:rPr>
          <w:rFonts w:ascii="Candara" w:hAnsi="Candara"/>
        </w:rPr>
        <w:t xml:space="preserve">Pilar también propone hablar con la </w:t>
      </w:r>
      <w:proofErr w:type="spellStart"/>
      <w:r>
        <w:rPr>
          <w:rFonts w:ascii="Candara" w:hAnsi="Candara"/>
        </w:rPr>
        <w:t>SEMNim</w:t>
      </w:r>
      <w:proofErr w:type="spellEnd"/>
      <w:r>
        <w:rPr>
          <w:rFonts w:ascii="Candara" w:hAnsi="Candara"/>
        </w:rPr>
        <w:t xml:space="preserve"> para que a la hora de hacer la inscripción, hubiese una opción de cuota socio SERFA que fuese un intermedio entre la cuota socio </w:t>
      </w:r>
      <w:proofErr w:type="spellStart"/>
      <w:r>
        <w:rPr>
          <w:rFonts w:ascii="Candara" w:hAnsi="Candara"/>
        </w:rPr>
        <w:t>SEMNim</w:t>
      </w:r>
      <w:proofErr w:type="spellEnd"/>
      <w:r>
        <w:rPr>
          <w:rFonts w:ascii="Candara" w:hAnsi="Candara"/>
        </w:rPr>
        <w:t xml:space="preserve"> y la cuota no socio </w:t>
      </w:r>
      <w:proofErr w:type="spellStart"/>
      <w:r>
        <w:rPr>
          <w:rFonts w:ascii="Candara" w:hAnsi="Candara"/>
        </w:rPr>
        <w:t>SEMNim</w:t>
      </w:r>
      <w:proofErr w:type="spellEnd"/>
      <w:r>
        <w:rPr>
          <w:rFonts w:ascii="Candara" w:hAnsi="Candara"/>
        </w:rPr>
        <w:t>.</w:t>
      </w:r>
    </w:p>
    <w:p w14:paraId="052A107C" w14:textId="5B9D6CDD" w:rsidR="00A14AF3" w:rsidRDefault="00A14AF3" w:rsidP="00B811C7">
      <w:pPr>
        <w:pStyle w:val="Prrafodelista"/>
        <w:jc w:val="both"/>
        <w:rPr>
          <w:rFonts w:ascii="Candara" w:hAnsi="Candara"/>
        </w:rPr>
      </w:pPr>
      <w:r>
        <w:rPr>
          <w:rFonts w:ascii="Candara" w:hAnsi="Candara"/>
        </w:rPr>
        <w:t xml:space="preserve">Bárbara propone organizar el congreso entre la </w:t>
      </w:r>
      <w:proofErr w:type="spellStart"/>
      <w:r>
        <w:rPr>
          <w:rFonts w:ascii="Candara" w:hAnsi="Candara"/>
        </w:rPr>
        <w:t>SEMNim</w:t>
      </w:r>
      <w:proofErr w:type="spellEnd"/>
      <w:r>
        <w:rPr>
          <w:rFonts w:ascii="Candara" w:hAnsi="Candara"/>
        </w:rPr>
        <w:t xml:space="preserve"> y la SERFA y que se llamase congreso </w:t>
      </w:r>
      <w:proofErr w:type="spellStart"/>
      <w:r>
        <w:rPr>
          <w:rFonts w:ascii="Candara" w:hAnsi="Candara"/>
        </w:rPr>
        <w:t>SEMNim</w:t>
      </w:r>
      <w:proofErr w:type="spellEnd"/>
      <w:r>
        <w:rPr>
          <w:rFonts w:ascii="Candara" w:hAnsi="Candara"/>
        </w:rPr>
        <w:t>-SERFA.</w:t>
      </w:r>
    </w:p>
    <w:p w14:paraId="38136884" w14:textId="5322B11A" w:rsidR="00A14AF3" w:rsidRDefault="00A14AF3" w:rsidP="00B811C7">
      <w:pPr>
        <w:pStyle w:val="Prrafodelista"/>
        <w:jc w:val="both"/>
        <w:rPr>
          <w:rFonts w:ascii="Candara" w:hAnsi="Candara"/>
        </w:rPr>
      </w:pPr>
      <w:r>
        <w:rPr>
          <w:rFonts w:ascii="Candara" w:hAnsi="Candara"/>
        </w:rPr>
        <w:t>Quedamos en pedir ayudas para las Jornadas a GE y a AAA, el año las ayudas fueron de GE y de Siemens.</w:t>
      </w:r>
    </w:p>
    <w:p w14:paraId="5F8511C6" w14:textId="0F07CCD9" w:rsidR="00A14AF3" w:rsidRDefault="00A14AF3" w:rsidP="00B811C7">
      <w:pPr>
        <w:pStyle w:val="Prrafodelista"/>
        <w:jc w:val="both"/>
        <w:rPr>
          <w:rFonts w:ascii="Candara" w:hAnsi="Candara"/>
        </w:rPr>
      </w:pPr>
      <w:r>
        <w:rPr>
          <w:rFonts w:ascii="Candara" w:hAnsi="Candara"/>
        </w:rPr>
        <w:t xml:space="preserve">Quedamos en pedir a ITP, a Bayer y a Lilly que fuesen socios </w:t>
      </w:r>
      <w:proofErr w:type="spellStart"/>
      <w:r>
        <w:rPr>
          <w:rFonts w:ascii="Candara" w:hAnsi="Candara"/>
        </w:rPr>
        <w:t>coorporativos</w:t>
      </w:r>
      <w:proofErr w:type="spellEnd"/>
      <w:r>
        <w:rPr>
          <w:rFonts w:ascii="Candara" w:hAnsi="Candara"/>
        </w:rPr>
        <w:t>.</w:t>
      </w:r>
    </w:p>
    <w:p w14:paraId="780AD88E" w14:textId="74F11379" w:rsidR="00A14AF3" w:rsidRDefault="00A14AF3" w:rsidP="00B811C7">
      <w:pPr>
        <w:pStyle w:val="Prrafodelista"/>
        <w:jc w:val="both"/>
        <w:rPr>
          <w:rFonts w:ascii="Candara" w:hAnsi="Candara"/>
        </w:rPr>
      </w:pPr>
      <w:r>
        <w:rPr>
          <w:rFonts w:ascii="Candara" w:hAnsi="Candara"/>
        </w:rPr>
        <w:t>Ana propone dar premio al mejor poster del congreso.</w:t>
      </w:r>
    </w:p>
    <w:p w14:paraId="394A543C" w14:textId="77777777" w:rsidR="00A14AF3" w:rsidRDefault="00A14AF3" w:rsidP="00A14AF3">
      <w:pPr>
        <w:pStyle w:val="Prrafodelista"/>
        <w:jc w:val="both"/>
        <w:rPr>
          <w:rFonts w:ascii="Candara" w:hAnsi="Candara"/>
        </w:rPr>
      </w:pPr>
    </w:p>
    <w:p w14:paraId="344F48F1" w14:textId="1D9EDB5B" w:rsidR="00A14AF3" w:rsidRPr="007D7505" w:rsidRDefault="007D7505" w:rsidP="00A14AF3">
      <w:pPr>
        <w:pStyle w:val="Prrafodelista"/>
        <w:numPr>
          <w:ilvl w:val="0"/>
          <w:numId w:val="5"/>
        </w:numPr>
        <w:jc w:val="both"/>
        <w:rPr>
          <w:rFonts w:ascii="Candara" w:hAnsi="Candara"/>
          <w:u w:val="single"/>
        </w:rPr>
      </w:pPr>
      <w:r w:rsidRPr="007D7505">
        <w:rPr>
          <w:rFonts w:ascii="Candara" w:hAnsi="Candara"/>
          <w:u w:val="single"/>
        </w:rPr>
        <w:t>Base de datos del INEM</w:t>
      </w:r>
    </w:p>
    <w:p w14:paraId="674D5ABC" w14:textId="350F8A53" w:rsidR="007D7505" w:rsidRDefault="007D7505" w:rsidP="007D7505">
      <w:pPr>
        <w:pStyle w:val="Prrafodelista"/>
        <w:jc w:val="both"/>
        <w:rPr>
          <w:rFonts w:ascii="Candara" w:hAnsi="Candara"/>
        </w:rPr>
      </w:pPr>
      <w:r>
        <w:rPr>
          <w:rFonts w:ascii="Candara" w:hAnsi="Candara"/>
        </w:rPr>
        <w:t>Gemma comenta la problemática que hubo el año pasado con la base de datos del INEM, al no aparecer nuestra especialidad. Ana comenta que haremos una carta dirigida al INEM.</w:t>
      </w:r>
    </w:p>
    <w:p w14:paraId="3D556153" w14:textId="77777777" w:rsidR="007D7505" w:rsidRDefault="007D7505" w:rsidP="007D7505">
      <w:pPr>
        <w:pStyle w:val="Prrafodelista"/>
        <w:jc w:val="both"/>
        <w:rPr>
          <w:rFonts w:ascii="Candara" w:hAnsi="Candara"/>
        </w:rPr>
      </w:pPr>
    </w:p>
    <w:p w14:paraId="44B06681" w14:textId="01926BAF" w:rsidR="007D7505" w:rsidRDefault="007D7505" w:rsidP="007D7505">
      <w:pPr>
        <w:pStyle w:val="Prrafodelista"/>
        <w:numPr>
          <w:ilvl w:val="0"/>
          <w:numId w:val="5"/>
        </w:numPr>
        <w:jc w:val="both"/>
        <w:rPr>
          <w:rFonts w:ascii="Candara" w:hAnsi="Candara"/>
        </w:rPr>
      </w:pPr>
      <w:r w:rsidRPr="007D7505">
        <w:rPr>
          <w:rFonts w:ascii="Candara" w:hAnsi="Candara"/>
          <w:u w:val="single"/>
        </w:rPr>
        <w:t>Carta informativa a los centros de Medicina Nuclear</w:t>
      </w:r>
      <w:r>
        <w:rPr>
          <w:rFonts w:ascii="Candara" w:hAnsi="Candara"/>
        </w:rPr>
        <w:t xml:space="preserve"> que no tengan </w:t>
      </w:r>
      <w:proofErr w:type="spellStart"/>
      <w:r>
        <w:rPr>
          <w:rFonts w:ascii="Candara" w:hAnsi="Candara"/>
        </w:rPr>
        <w:t>radiofarmacéutico</w:t>
      </w:r>
      <w:proofErr w:type="spellEnd"/>
      <w:r>
        <w:rPr>
          <w:rFonts w:ascii="Candara" w:hAnsi="Candara"/>
        </w:rPr>
        <w:t xml:space="preserve"> y que preparen radiofármacos, para decirles que están incumpliendo la ley</w:t>
      </w:r>
      <w:r w:rsidR="00AA46EC">
        <w:rPr>
          <w:rFonts w:ascii="Candara" w:hAnsi="Candara"/>
        </w:rPr>
        <w:t>.</w:t>
      </w:r>
    </w:p>
    <w:p w14:paraId="2C7E6B7C" w14:textId="033763B1" w:rsidR="007D7505" w:rsidRDefault="007D7505" w:rsidP="007D7505">
      <w:pPr>
        <w:pStyle w:val="Prrafodelista"/>
        <w:jc w:val="both"/>
        <w:rPr>
          <w:rFonts w:ascii="Candara" w:hAnsi="Candara"/>
        </w:rPr>
      </w:pPr>
      <w:r>
        <w:rPr>
          <w:rFonts w:ascii="Candara" w:hAnsi="Candara"/>
        </w:rPr>
        <w:t>Ana comenta la necesidad de hacer esa carta para solucionar esta situación.</w:t>
      </w:r>
    </w:p>
    <w:p w14:paraId="7EF81CB1" w14:textId="30D79990" w:rsidR="007D7505" w:rsidRDefault="00711877" w:rsidP="007D7505">
      <w:pPr>
        <w:pStyle w:val="Prrafodelista"/>
        <w:jc w:val="both"/>
        <w:rPr>
          <w:rFonts w:ascii="Candara" w:hAnsi="Candara"/>
        </w:rPr>
      </w:pPr>
      <w:r>
        <w:rPr>
          <w:rFonts w:ascii="Candara" w:hAnsi="Candara"/>
        </w:rPr>
        <w:t xml:space="preserve">Bárbara y Pilar dicen que estaría bien reunirse con la </w:t>
      </w:r>
      <w:proofErr w:type="spellStart"/>
      <w:r>
        <w:rPr>
          <w:rFonts w:ascii="Candara" w:hAnsi="Candara"/>
        </w:rPr>
        <w:t>SEMNim</w:t>
      </w:r>
      <w:proofErr w:type="spellEnd"/>
      <w:r>
        <w:rPr>
          <w:rFonts w:ascii="Candara" w:hAnsi="Candara"/>
        </w:rPr>
        <w:t xml:space="preserve"> antes de la </w:t>
      </w:r>
      <w:r w:rsidR="009E031F">
        <w:rPr>
          <w:rFonts w:ascii="Candara" w:hAnsi="Candara"/>
        </w:rPr>
        <w:t>Asamblea</w:t>
      </w:r>
      <w:r>
        <w:rPr>
          <w:rFonts w:ascii="Candara" w:hAnsi="Candara"/>
        </w:rPr>
        <w:t xml:space="preserve"> de Burgos y comentarles la intención de mandar esta carta antes de elaborarla.</w:t>
      </w:r>
    </w:p>
    <w:p w14:paraId="35EB6E0D" w14:textId="63582DB4" w:rsidR="00711877" w:rsidRDefault="00711877" w:rsidP="007D7505">
      <w:pPr>
        <w:pStyle w:val="Prrafodelista"/>
        <w:jc w:val="both"/>
        <w:rPr>
          <w:rFonts w:ascii="Candara" w:hAnsi="Candara"/>
        </w:rPr>
      </w:pPr>
      <w:r>
        <w:rPr>
          <w:rFonts w:ascii="Candara" w:hAnsi="Candara"/>
        </w:rPr>
        <w:t xml:space="preserve">Beatriz comenta que esto ya se discutió en la Asamblea y se quedó en que elaboraríamos la carta antes de la Asamblea. </w:t>
      </w:r>
    </w:p>
    <w:p w14:paraId="05889210" w14:textId="5243AF11" w:rsidR="00711877" w:rsidRDefault="00711877" w:rsidP="007D7505">
      <w:pPr>
        <w:pStyle w:val="Prrafodelista"/>
        <w:jc w:val="both"/>
        <w:rPr>
          <w:rFonts w:ascii="Candara" w:hAnsi="Candara"/>
        </w:rPr>
      </w:pPr>
      <w:r>
        <w:rPr>
          <w:rFonts w:ascii="Candara" w:hAnsi="Candara"/>
        </w:rPr>
        <w:t>Comentamos que no se ha hecho porque no tenemos muy claro como hacerlo y se queda en que lo mejor sería contratar a un abogado para que nos asesore en su elaboración</w:t>
      </w:r>
      <w:r w:rsidR="009E031F">
        <w:rPr>
          <w:rFonts w:ascii="Candara" w:hAnsi="Candara"/>
        </w:rPr>
        <w:t xml:space="preserve"> y hacer un borrador antes de la Asamblea, pero lo vemos difícil por falta de tiempo</w:t>
      </w:r>
      <w:r>
        <w:rPr>
          <w:rFonts w:ascii="Candara" w:hAnsi="Candara"/>
        </w:rPr>
        <w:t>.</w:t>
      </w:r>
    </w:p>
    <w:p w14:paraId="12804852" w14:textId="77777777" w:rsidR="000C6BFD" w:rsidRDefault="000C6BFD" w:rsidP="007D7505">
      <w:pPr>
        <w:pStyle w:val="Prrafodelista"/>
        <w:jc w:val="both"/>
        <w:rPr>
          <w:rFonts w:ascii="Candara" w:hAnsi="Candara"/>
        </w:rPr>
      </w:pPr>
    </w:p>
    <w:p w14:paraId="4202CC44" w14:textId="54A114B7" w:rsidR="00711877" w:rsidRPr="000C6BFD" w:rsidRDefault="000C6BFD" w:rsidP="00711877">
      <w:pPr>
        <w:pStyle w:val="Prrafodelista"/>
        <w:numPr>
          <w:ilvl w:val="0"/>
          <w:numId w:val="5"/>
        </w:numPr>
        <w:jc w:val="both"/>
        <w:rPr>
          <w:rFonts w:ascii="Candara" w:hAnsi="Candara"/>
          <w:u w:val="single"/>
        </w:rPr>
      </w:pPr>
      <w:r>
        <w:rPr>
          <w:rFonts w:ascii="Candara" w:hAnsi="Candara"/>
          <w:u w:val="single"/>
        </w:rPr>
        <w:t>Programa formativo de la especialidad</w:t>
      </w:r>
    </w:p>
    <w:p w14:paraId="48007936" w14:textId="40F8B83A" w:rsidR="00711877" w:rsidRDefault="00711877" w:rsidP="00711877">
      <w:pPr>
        <w:pStyle w:val="Prrafodelista"/>
        <w:jc w:val="both"/>
        <w:rPr>
          <w:rFonts w:ascii="Candara" w:hAnsi="Candara"/>
        </w:rPr>
      </w:pPr>
      <w:r>
        <w:rPr>
          <w:rFonts w:ascii="Candara" w:hAnsi="Candara"/>
        </w:rPr>
        <w:t>Cambios en el programa formativo de la especialidad para por ej. Aumentar el número de meses la estancia por PET</w:t>
      </w:r>
      <w:r w:rsidR="000C6BFD">
        <w:rPr>
          <w:rFonts w:ascii="Candara" w:hAnsi="Candara"/>
        </w:rPr>
        <w:t xml:space="preserve">. Quedamos en que a </w:t>
      </w:r>
      <w:proofErr w:type="spellStart"/>
      <w:r w:rsidR="000C6BFD">
        <w:rPr>
          <w:rFonts w:ascii="Candara" w:hAnsi="Candara"/>
        </w:rPr>
        <w:t>Jose</w:t>
      </w:r>
      <w:proofErr w:type="spellEnd"/>
      <w:r w:rsidR="000C6BFD">
        <w:rPr>
          <w:rFonts w:ascii="Candara" w:hAnsi="Candara"/>
        </w:rPr>
        <w:t xml:space="preserve"> </w:t>
      </w:r>
      <w:proofErr w:type="spellStart"/>
      <w:r w:rsidR="000C6BFD">
        <w:rPr>
          <w:rFonts w:ascii="Candara" w:hAnsi="Candara"/>
        </w:rPr>
        <w:t>Zarauz</w:t>
      </w:r>
      <w:proofErr w:type="spellEnd"/>
      <w:r w:rsidR="000C6BFD">
        <w:rPr>
          <w:rFonts w:ascii="Candara" w:hAnsi="Candara"/>
        </w:rPr>
        <w:t>, que pertenece a la Comisión Nacional, se le propondrá hablar de lo que se está haciendo sobre este tema</w:t>
      </w:r>
    </w:p>
    <w:p w14:paraId="20C06888" w14:textId="77777777" w:rsidR="000C6BFD" w:rsidRDefault="000C6BFD" w:rsidP="00711877">
      <w:pPr>
        <w:pStyle w:val="Prrafodelista"/>
        <w:jc w:val="both"/>
        <w:rPr>
          <w:rFonts w:ascii="Candara" w:hAnsi="Candara"/>
        </w:rPr>
      </w:pPr>
    </w:p>
    <w:p w14:paraId="1076EC9F" w14:textId="14249AA5" w:rsidR="000C6BFD" w:rsidRPr="000C6BFD" w:rsidRDefault="000C6BFD" w:rsidP="000C6BFD">
      <w:pPr>
        <w:pStyle w:val="Prrafodelista"/>
        <w:numPr>
          <w:ilvl w:val="0"/>
          <w:numId w:val="5"/>
        </w:numPr>
        <w:jc w:val="both"/>
        <w:rPr>
          <w:rFonts w:ascii="Candara" w:hAnsi="Candara"/>
          <w:u w:val="single"/>
        </w:rPr>
      </w:pPr>
      <w:r w:rsidRPr="000C6BFD">
        <w:rPr>
          <w:rFonts w:ascii="Candara" w:hAnsi="Candara"/>
          <w:u w:val="single"/>
        </w:rPr>
        <w:t xml:space="preserve">Cambio </w:t>
      </w:r>
      <w:proofErr w:type="spellStart"/>
      <w:r w:rsidRPr="000C6BFD">
        <w:rPr>
          <w:rFonts w:ascii="Candara" w:hAnsi="Candara"/>
          <w:u w:val="single"/>
        </w:rPr>
        <w:t>baremación</w:t>
      </w:r>
      <w:proofErr w:type="spellEnd"/>
      <w:r w:rsidRPr="000C6BFD">
        <w:rPr>
          <w:rFonts w:ascii="Candara" w:hAnsi="Candara"/>
          <w:u w:val="single"/>
        </w:rPr>
        <w:t xml:space="preserve"> becas SERFA</w:t>
      </w:r>
    </w:p>
    <w:p w14:paraId="51587412" w14:textId="77777777" w:rsidR="00331B16" w:rsidRDefault="00331B16" w:rsidP="000C6BFD">
      <w:pPr>
        <w:pStyle w:val="Prrafodelista"/>
        <w:jc w:val="both"/>
        <w:rPr>
          <w:rFonts w:ascii="Candara" w:hAnsi="Candara"/>
        </w:rPr>
      </w:pPr>
      <w:r>
        <w:rPr>
          <w:rFonts w:ascii="Candara" w:hAnsi="Candara"/>
        </w:rPr>
        <w:t xml:space="preserve">Gemma comenta las sugerencias emitidas por u residente, Wenceslao Valdés para cambiar las </w:t>
      </w:r>
      <w:proofErr w:type="spellStart"/>
      <w:r>
        <w:rPr>
          <w:rFonts w:ascii="Candara" w:hAnsi="Candara"/>
        </w:rPr>
        <w:t>baremaciones</w:t>
      </w:r>
      <w:proofErr w:type="spellEnd"/>
      <w:r>
        <w:rPr>
          <w:rFonts w:ascii="Candara" w:hAnsi="Candara"/>
        </w:rPr>
        <w:t xml:space="preserve"> de las becas, son las siguientes;</w:t>
      </w:r>
    </w:p>
    <w:p w14:paraId="5FEFE698" w14:textId="7A1C697A" w:rsidR="000C6BFD" w:rsidRPr="007D7505" w:rsidRDefault="00331B16" w:rsidP="000C6BFD">
      <w:pPr>
        <w:pStyle w:val="Prrafodelista"/>
        <w:jc w:val="both"/>
        <w:rPr>
          <w:rFonts w:ascii="Candara" w:hAnsi="Candara"/>
        </w:rPr>
      </w:pPr>
      <w:r>
        <w:rPr>
          <w:rFonts w:ascii="Candara" w:hAnsi="Candara"/>
        </w:rPr>
        <w:t>No contar</w:t>
      </w:r>
      <w:r w:rsidR="000C6BFD">
        <w:rPr>
          <w:rFonts w:ascii="Candara" w:hAnsi="Candara"/>
        </w:rPr>
        <w:t xml:space="preserve"> los años de residencia. </w:t>
      </w:r>
    </w:p>
    <w:p w14:paraId="3B2896C4" w14:textId="0E0BE6FB" w:rsidR="00B811C7" w:rsidRDefault="000C6BFD" w:rsidP="00B811C7">
      <w:pPr>
        <w:pStyle w:val="Prrafodelista"/>
        <w:jc w:val="both"/>
        <w:rPr>
          <w:rFonts w:ascii="Candara" w:hAnsi="Candara"/>
        </w:rPr>
      </w:pPr>
      <w:r>
        <w:rPr>
          <w:rFonts w:ascii="Candara" w:hAnsi="Candara"/>
        </w:rPr>
        <w:t>E</w:t>
      </w:r>
      <w:r w:rsidR="00331B16">
        <w:rPr>
          <w:rFonts w:ascii="Candara" w:hAnsi="Candara"/>
        </w:rPr>
        <w:t xml:space="preserve">liminar los cursos de doctorado, ya que ahora los residentes no tienen que hacerlos, eliminar contar cada nota del expediente y sólo el número final. </w:t>
      </w:r>
      <w:r w:rsidR="00331B16">
        <w:rPr>
          <w:rFonts w:ascii="Candara" w:hAnsi="Candara"/>
        </w:rPr>
        <w:lastRenderedPageBreak/>
        <w:t>Contar las publicaciones por índice de impacto y no por nacionales o internacionales.</w:t>
      </w:r>
    </w:p>
    <w:p w14:paraId="48555E35" w14:textId="7DAD886E" w:rsidR="00331B16" w:rsidRDefault="00331B16" w:rsidP="00B811C7">
      <w:pPr>
        <w:pStyle w:val="Prrafodelista"/>
        <w:jc w:val="both"/>
        <w:rPr>
          <w:rFonts w:ascii="Candara" w:hAnsi="Candara"/>
        </w:rPr>
      </w:pPr>
      <w:r>
        <w:rPr>
          <w:rFonts w:ascii="Candara" w:hAnsi="Candara"/>
        </w:rPr>
        <w:t>Se comenta entre todos varias opciones; hacerlo por sorteo, dar becas al curso de tecnecio sólo a R1 y del curso PET a partir de R2. Y que la resolución de la beca sea antes de que empiece el plazo de matrícula.</w:t>
      </w:r>
    </w:p>
    <w:p w14:paraId="4DCFDBF8" w14:textId="365105C5" w:rsidR="005A5F8B" w:rsidRDefault="005A5F8B" w:rsidP="00B811C7">
      <w:pPr>
        <w:pStyle w:val="Prrafodelista"/>
        <w:jc w:val="both"/>
        <w:rPr>
          <w:rFonts w:ascii="Candara" w:hAnsi="Candara"/>
        </w:rPr>
      </w:pPr>
      <w:r>
        <w:rPr>
          <w:rFonts w:ascii="Candara" w:hAnsi="Candara"/>
        </w:rPr>
        <w:t>Ana dice que lo mas importante sería algo claro, para poder justificar fácilmente a posteriori, a quien se le da la beca.</w:t>
      </w:r>
    </w:p>
    <w:p w14:paraId="5D571D86" w14:textId="4D4B7A9C" w:rsidR="005A5F8B" w:rsidRDefault="005A5F8B" w:rsidP="00B811C7">
      <w:pPr>
        <w:pStyle w:val="Prrafodelista"/>
        <w:jc w:val="both"/>
        <w:rPr>
          <w:rFonts w:ascii="Candara" w:hAnsi="Candara"/>
        </w:rPr>
      </w:pPr>
      <w:r>
        <w:rPr>
          <w:rFonts w:ascii="Candara" w:hAnsi="Candara"/>
        </w:rPr>
        <w:t>También se comenta la posibilidad de dar becas para el curso de Supervisor de Instalaciones Radiactivas.</w:t>
      </w:r>
    </w:p>
    <w:p w14:paraId="242EB4C8" w14:textId="01E874A7" w:rsidR="005A5F8B" w:rsidRDefault="005A5F8B" w:rsidP="00B811C7">
      <w:pPr>
        <w:pStyle w:val="Prrafodelista"/>
        <w:jc w:val="both"/>
        <w:rPr>
          <w:rFonts w:ascii="Candara" w:hAnsi="Candara"/>
        </w:rPr>
      </w:pPr>
      <w:r>
        <w:rPr>
          <w:rFonts w:ascii="Candara" w:hAnsi="Candara"/>
        </w:rPr>
        <w:t>Se comenta la posibilidad de hablarlo en la Asamblea.</w:t>
      </w:r>
    </w:p>
    <w:p w14:paraId="6939DCAF" w14:textId="77777777" w:rsidR="00AA46EC" w:rsidRDefault="00AA46EC" w:rsidP="00B811C7">
      <w:pPr>
        <w:pStyle w:val="Prrafodelista"/>
        <w:jc w:val="both"/>
        <w:rPr>
          <w:rFonts w:ascii="Candara" w:hAnsi="Candara"/>
        </w:rPr>
      </w:pPr>
    </w:p>
    <w:p w14:paraId="6BD403AF" w14:textId="617C583D" w:rsidR="00AA46EC" w:rsidRPr="00AA46EC" w:rsidRDefault="00AA46EC" w:rsidP="00AA46EC">
      <w:pPr>
        <w:pStyle w:val="Prrafodelista"/>
        <w:numPr>
          <w:ilvl w:val="0"/>
          <w:numId w:val="5"/>
        </w:numPr>
        <w:jc w:val="both"/>
        <w:rPr>
          <w:rFonts w:ascii="Candara" w:hAnsi="Candara"/>
          <w:u w:val="single"/>
        </w:rPr>
      </w:pPr>
      <w:r w:rsidRPr="00AA46EC">
        <w:rPr>
          <w:rFonts w:ascii="Candara" w:hAnsi="Candara"/>
          <w:u w:val="single"/>
        </w:rPr>
        <w:t xml:space="preserve">Moderadores de las mesas </w:t>
      </w:r>
      <w:r w:rsidR="00E4676F">
        <w:rPr>
          <w:rFonts w:ascii="Candara" w:hAnsi="Candara"/>
          <w:u w:val="single"/>
        </w:rPr>
        <w:t xml:space="preserve">de las comunicaciones, ponencias y posters </w:t>
      </w:r>
      <w:r w:rsidRPr="00AA46EC">
        <w:rPr>
          <w:rFonts w:ascii="Candara" w:hAnsi="Candara"/>
          <w:u w:val="single"/>
        </w:rPr>
        <w:t>del congreso</w:t>
      </w:r>
    </w:p>
    <w:p w14:paraId="06776011" w14:textId="2A68DDE3" w:rsidR="00AA46EC" w:rsidRDefault="00AA46EC" w:rsidP="00AA46EC">
      <w:pPr>
        <w:pStyle w:val="Prrafodelista"/>
        <w:jc w:val="both"/>
        <w:rPr>
          <w:rFonts w:ascii="Candara" w:hAnsi="Candara"/>
        </w:rPr>
      </w:pPr>
      <w:r>
        <w:rPr>
          <w:rFonts w:ascii="Candara" w:hAnsi="Candara"/>
        </w:rPr>
        <w:t>Gemma comenta que quedarán de la siguiente manera;</w:t>
      </w:r>
    </w:p>
    <w:p w14:paraId="5A2A78CB" w14:textId="4B35110F" w:rsidR="00AA46EC" w:rsidRDefault="00AA46EC" w:rsidP="00AA46EC">
      <w:pPr>
        <w:pStyle w:val="Prrafodelista"/>
        <w:jc w:val="both"/>
        <w:rPr>
          <w:rFonts w:ascii="Candara" w:hAnsi="Candara"/>
        </w:rPr>
      </w:pPr>
      <w:r>
        <w:rPr>
          <w:rFonts w:ascii="Candara" w:hAnsi="Candara"/>
        </w:rPr>
        <w:t xml:space="preserve">Sesión PET: Jordi </w:t>
      </w:r>
      <w:proofErr w:type="spellStart"/>
      <w:r>
        <w:rPr>
          <w:rFonts w:ascii="Candara" w:hAnsi="Candara"/>
        </w:rPr>
        <w:t>Llop</w:t>
      </w:r>
      <w:proofErr w:type="spellEnd"/>
      <w:r>
        <w:rPr>
          <w:rFonts w:ascii="Candara" w:hAnsi="Candara"/>
        </w:rPr>
        <w:t xml:space="preserve"> y Beatriz López</w:t>
      </w:r>
      <w:r w:rsidR="009E031F">
        <w:rPr>
          <w:rFonts w:ascii="Candara" w:hAnsi="Candara"/>
        </w:rPr>
        <w:t>.</w:t>
      </w:r>
    </w:p>
    <w:p w14:paraId="76B84C7F" w14:textId="41CF5D24" w:rsidR="00AA46EC" w:rsidRDefault="00AA46EC" w:rsidP="00AA46EC">
      <w:pPr>
        <w:pStyle w:val="Prrafodelista"/>
        <w:jc w:val="both"/>
        <w:rPr>
          <w:rFonts w:ascii="Candara" w:hAnsi="Candara"/>
        </w:rPr>
      </w:pPr>
      <w:r>
        <w:rPr>
          <w:rFonts w:ascii="Candara" w:hAnsi="Candara"/>
        </w:rPr>
        <w:t xml:space="preserve">Sesión Convencional: </w:t>
      </w:r>
      <w:proofErr w:type="spellStart"/>
      <w:r>
        <w:rPr>
          <w:rFonts w:ascii="Candara" w:hAnsi="Candara"/>
        </w:rPr>
        <w:t>Manel</w:t>
      </w:r>
      <w:proofErr w:type="spellEnd"/>
      <w:r>
        <w:rPr>
          <w:rFonts w:ascii="Candara" w:hAnsi="Candara"/>
        </w:rPr>
        <w:t xml:space="preserve"> Roca y </w:t>
      </w:r>
      <w:r w:rsidR="009E031F">
        <w:rPr>
          <w:rFonts w:ascii="Candara" w:hAnsi="Candara"/>
        </w:rPr>
        <w:t>Mónica Romero.</w:t>
      </w:r>
    </w:p>
    <w:p w14:paraId="1456AB69" w14:textId="78DC9865" w:rsidR="009E031F" w:rsidRDefault="009E031F" w:rsidP="00AA46EC">
      <w:pPr>
        <w:pStyle w:val="Prrafodelista"/>
        <w:jc w:val="both"/>
        <w:rPr>
          <w:rFonts w:ascii="Candara" w:hAnsi="Candara"/>
        </w:rPr>
      </w:pPr>
      <w:r>
        <w:rPr>
          <w:rFonts w:ascii="Candara" w:hAnsi="Candara"/>
        </w:rPr>
        <w:t xml:space="preserve">Sesión poster: </w:t>
      </w:r>
      <w:proofErr w:type="spellStart"/>
      <w:r>
        <w:rPr>
          <w:rFonts w:ascii="Candara" w:hAnsi="Candara"/>
        </w:rPr>
        <w:t>Angels</w:t>
      </w:r>
      <w:proofErr w:type="spellEnd"/>
      <w:r>
        <w:rPr>
          <w:rFonts w:ascii="Candara" w:hAnsi="Candara"/>
        </w:rPr>
        <w:t xml:space="preserve"> Hernández y Beatriz Santos.</w:t>
      </w:r>
    </w:p>
    <w:p w14:paraId="4DDC4444" w14:textId="0055F593" w:rsidR="009E031F" w:rsidRDefault="009E031F" w:rsidP="00AA46EC">
      <w:pPr>
        <w:pStyle w:val="Prrafodelista"/>
        <w:jc w:val="both"/>
        <w:rPr>
          <w:rFonts w:ascii="Candara" w:hAnsi="Candara"/>
        </w:rPr>
      </w:pPr>
      <w:r>
        <w:rPr>
          <w:rFonts w:ascii="Candara" w:hAnsi="Candara"/>
        </w:rPr>
        <w:t xml:space="preserve">Jornadas SERFA: María de </w:t>
      </w:r>
      <w:proofErr w:type="spellStart"/>
      <w:r>
        <w:rPr>
          <w:rFonts w:ascii="Candara" w:hAnsi="Candara"/>
        </w:rPr>
        <w:t>Arcocha</w:t>
      </w:r>
      <w:proofErr w:type="spellEnd"/>
      <w:r>
        <w:rPr>
          <w:rFonts w:ascii="Candara" w:hAnsi="Candara"/>
        </w:rPr>
        <w:t xml:space="preserve"> y </w:t>
      </w:r>
      <w:proofErr w:type="spellStart"/>
      <w:r>
        <w:rPr>
          <w:rFonts w:ascii="Candara" w:hAnsi="Candara"/>
        </w:rPr>
        <w:t>Gemma</w:t>
      </w:r>
      <w:proofErr w:type="spellEnd"/>
      <w:r>
        <w:rPr>
          <w:rFonts w:ascii="Candara" w:hAnsi="Candara"/>
        </w:rPr>
        <w:t xml:space="preserve"> </w:t>
      </w:r>
      <w:proofErr w:type="spellStart"/>
      <w:r>
        <w:rPr>
          <w:rFonts w:ascii="Candara" w:hAnsi="Candara"/>
        </w:rPr>
        <w:t>Quincoces</w:t>
      </w:r>
      <w:proofErr w:type="spellEnd"/>
      <w:r>
        <w:rPr>
          <w:rFonts w:ascii="Candara" w:hAnsi="Candara"/>
        </w:rPr>
        <w:t>.</w:t>
      </w:r>
    </w:p>
    <w:p w14:paraId="7A51F76B" w14:textId="77777777" w:rsidR="00E4676F" w:rsidRDefault="00E4676F" w:rsidP="00AA46EC">
      <w:pPr>
        <w:pStyle w:val="Prrafodelista"/>
        <w:jc w:val="both"/>
        <w:rPr>
          <w:rFonts w:ascii="Candara" w:hAnsi="Candara"/>
        </w:rPr>
      </w:pPr>
    </w:p>
    <w:p w14:paraId="236E8A9A" w14:textId="18934CA2" w:rsidR="00E4676F" w:rsidRDefault="00E4676F" w:rsidP="00AA46EC">
      <w:pPr>
        <w:pStyle w:val="Prrafodelista"/>
        <w:jc w:val="both"/>
        <w:rPr>
          <w:rFonts w:ascii="Candara" w:hAnsi="Candara"/>
        </w:rPr>
      </w:pPr>
      <w:r>
        <w:rPr>
          <w:rFonts w:ascii="Candara" w:hAnsi="Candara"/>
        </w:rPr>
        <w:t>Sin más temas a tratar se finaliza la reunión a las 14:00 h</w:t>
      </w:r>
    </w:p>
    <w:p w14:paraId="65EFB1C0" w14:textId="77777777" w:rsidR="00E4676F" w:rsidRDefault="00E4676F" w:rsidP="00AA46EC">
      <w:pPr>
        <w:pStyle w:val="Prrafodelista"/>
        <w:jc w:val="both"/>
        <w:rPr>
          <w:rFonts w:ascii="Candara" w:hAnsi="Candara"/>
        </w:rPr>
      </w:pPr>
    </w:p>
    <w:p w14:paraId="3782F6DB" w14:textId="77777777" w:rsidR="00E4676F" w:rsidRDefault="00E4676F" w:rsidP="00AA46EC">
      <w:pPr>
        <w:pStyle w:val="Prrafodelista"/>
        <w:jc w:val="both"/>
        <w:rPr>
          <w:rFonts w:ascii="Candara" w:hAnsi="Candara"/>
        </w:rPr>
      </w:pPr>
    </w:p>
    <w:p w14:paraId="5E2924D3" w14:textId="77777777" w:rsidR="00E4676F" w:rsidRDefault="00E4676F" w:rsidP="00AA46EC">
      <w:pPr>
        <w:pStyle w:val="Prrafodelista"/>
        <w:jc w:val="both"/>
        <w:rPr>
          <w:rFonts w:ascii="Candara" w:hAnsi="Candara"/>
        </w:rPr>
      </w:pPr>
    </w:p>
    <w:p w14:paraId="6B76AC7C" w14:textId="77777777" w:rsidR="00E4676F" w:rsidRDefault="00E4676F" w:rsidP="00AA46EC">
      <w:pPr>
        <w:pStyle w:val="Prrafodelista"/>
        <w:jc w:val="both"/>
        <w:rPr>
          <w:rFonts w:ascii="Candara" w:hAnsi="Candara"/>
        </w:rPr>
      </w:pPr>
    </w:p>
    <w:p w14:paraId="42C3F839" w14:textId="77777777" w:rsidR="00E4676F" w:rsidRDefault="00E4676F" w:rsidP="00AA46EC">
      <w:pPr>
        <w:pStyle w:val="Prrafodelista"/>
        <w:jc w:val="both"/>
        <w:rPr>
          <w:rFonts w:ascii="Candara" w:hAnsi="Candara"/>
        </w:rPr>
      </w:pPr>
    </w:p>
    <w:p w14:paraId="73168130" w14:textId="77777777" w:rsidR="00E4676F" w:rsidRDefault="00E4676F" w:rsidP="00AA46EC">
      <w:pPr>
        <w:pStyle w:val="Prrafodelista"/>
        <w:jc w:val="both"/>
        <w:rPr>
          <w:rFonts w:ascii="Candara" w:hAnsi="Candara"/>
        </w:rPr>
      </w:pPr>
    </w:p>
    <w:p w14:paraId="3644FCD0" w14:textId="77777777" w:rsidR="00E4676F" w:rsidRDefault="00E4676F" w:rsidP="00AA46EC">
      <w:pPr>
        <w:pStyle w:val="Prrafodelista"/>
        <w:jc w:val="both"/>
        <w:rPr>
          <w:rFonts w:ascii="Candara" w:hAnsi="Candara"/>
        </w:rPr>
      </w:pPr>
    </w:p>
    <w:p w14:paraId="1464A828" w14:textId="77777777" w:rsidR="00E4676F" w:rsidRDefault="00E4676F" w:rsidP="00AA46EC">
      <w:pPr>
        <w:pStyle w:val="Prrafodelista"/>
        <w:jc w:val="both"/>
        <w:rPr>
          <w:rFonts w:ascii="Candara" w:hAnsi="Candara"/>
        </w:rPr>
      </w:pPr>
      <w:r>
        <w:rPr>
          <w:rFonts w:ascii="Candara" w:hAnsi="Candara"/>
        </w:rPr>
        <w:t>Vº Bº Presidente</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Secretario</w:t>
      </w:r>
    </w:p>
    <w:p w14:paraId="6236F1B1" w14:textId="77777777" w:rsidR="00E4676F" w:rsidRDefault="00E4676F" w:rsidP="00AA46EC">
      <w:pPr>
        <w:pStyle w:val="Prrafodelista"/>
        <w:jc w:val="both"/>
        <w:rPr>
          <w:rFonts w:ascii="Candara" w:hAnsi="Candara"/>
        </w:rPr>
      </w:pPr>
    </w:p>
    <w:p w14:paraId="70E2EF89" w14:textId="77777777" w:rsidR="00E4676F" w:rsidRDefault="00E4676F" w:rsidP="00AA46EC">
      <w:pPr>
        <w:pStyle w:val="Prrafodelista"/>
        <w:jc w:val="both"/>
        <w:rPr>
          <w:rFonts w:ascii="Candara" w:hAnsi="Candara"/>
        </w:rPr>
      </w:pPr>
    </w:p>
    <w:p w14:paraId="41671083" w14:textId="77777777" w:rsidR="00E4676F" w:rsidRDefault="00E4676F" w:rsidP="00AA46EC">
      <w:pPr>
        <w:pStyle w:val="Prrafodelista"/>
        <w:jc w:val="both"/>
        <w:rPr>
          <w:rFonts w:ascii="Candara" w:hAnsi="Candara"/>
        </w:rPr>
      </w:pPr>
    </w:p>
    <w:p w14:paraId="29F15805" w14:textId="77777777" w:rsidR="00E4676F" w:rsidRDefault="00E4676F" w:rsidP="00AA46EC">
      <w:pPr>
        <w:pStyle w:val="Prrafodelista"/>
        <w:jc w:val="both"/>
        <w:rPr>
          <w:rFonts w:ascii="Candara" w:hAnsi="Candara"/>
        </w:rPr>
      </w:pPr>
    </w:p>
    <w:p w14:paraId="2ACA76E8" w14:textId="77777777" w:rsidR="00E4676F" w:rsidRDefault="00E4676F" w:rsidP="00AA46EC">
      <w:pPr>
        <w:pStyle w:val="Prrafodelista"/>
        <w:jc w:val="both"/>
        <w:rPr>
          <w:rFonts w:ascii="Candara" w:hAnsi="Candara"/>
        </w:rPr>
      </w:pPr>
    </w:p>
    <w:p w14:paraId="4D0C4B9C" w14:textId="77777777" w:rsidR="00E4676F" w:rsidRDefault="00E4676F" w:rsidP="00AA46EC">
      <w:pPr>
        <w:pStyle w:val="Prrafodelista"/>
        <w:jc w:val="both"/>
        <w:rPr>
          <w:rFonts w:ascii="Candara" w:hAnsi="Candara"/>
        </w:rPr>
      </w:pPr>
    </w:p>
    <w:p w14:paraId="6BBD8ECA" w14:textId="77777777" w:rsidR="00E4676F" w:rsidRDefault="00E4676F" w:rsidP="00AA46EC">
      <w:pPr>
        <w:pStyle w:val="Prrafodelista"/>
        <w:jc w:val="both"/>
        <w:rPr>
          <w:rFonts w:ascii="Candara" w:hAnsi="Candara"/>
        </w:rPr>
      </w:pPr>
    </w:p>
    <w:p w14:paraId="0FA37575" w14:textId="621BC388" w:rsidR="00E4676F" w:rsidRDefault="00E4676F" w:rsidP="00AA46EC">
      <w:pPr>
        <w:pStyle w:val="Prrafodelista"/>
        <w:jc w:val="both"/>
        <w:rPr>
          <w:rFonts w:ascii="Candara" w:hAnsi="Candara"/>
        </w:rPr>
      </w:pPr>
      <w:proofErr w:type="spellStart"/>
      <w:r>
        <w:rPr>
          <w:rFonts w:ascii="Candara" w:hAnsi="Candara"/>
        </w:rPr>
        <w:t>Fdo</w:t>
      </w:r>
      <w:proofErr w:type="spellEnd"/>
      <w:r>
        <w:rPr>
          <w:rFonts w:ascii="Candara" w:hAnsi="Candara"/>
        </w:rPr>
        <w:t xml:space="preserve">: Dª </w:t>
      </w:r>
      <w:proofErr w:type="spellStart"/>
      <w:r>
        <w:rPr>
          <w:rFonts w:ascii="Candara" w:hAnsi="Candara"/>
        </w:rPr>
        <w:t>Gemma</w:t>
      </w:r>
      <w:proofErr w:type="spellEnd"/>
      <w:r>
        <w:rPr>
          <w:rFonts w:ascii="Candara" w:hAnsi="Candara"/>
        </w:rPr>
        <w:t xml:space="preserve"> </w:t>
      </w:r>
      <w:proofErr w:type="spellStart"/>
      <w:r>
        <w:rPr>
          <w:rFonts w:ascii="Candara" w:hAnsi="Candara"/>
        </w:rPr>
        <w:t>Quincoces</w:t>
      </w:r>
      <w:proofErr w:type="spellEnd"/>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roofErr w:type="spellStart"/>
      <w:r>
        <w:rPr>
          <w:rFonts w:ascii="Candara" w:hAnsi="Candara"/>
        </w:rPr>
        <w:t>Fdo</w:t>
      </w:r>
      <w:proofErr w:type="spellEnd"/>
      <w:r>
        <w:rPr>
          <w:rFonts w:ascii="Candara" w:hAnsi="Candara"/>
        </w:rPr>
        <w:t>: Dª Ana Lima</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
    <w:p w14:paraId="5B4D6410" w14:textId="77777777" w:rsidR="000C6BFD" w:rsidRPr="00B811C7" w:rsidRDefault="000C6BFD" w:rsidP="00B811C7">
      <w:pPr>
        <w:pStyle w:val="Prrafodelista"/>
        <w:jc w:val="both"/>
        <w:rPr>
          <w:rFonts w:ascii="Candara" w:hAnsi="Candara"/>
        </w:rPr>
      </w:pPr>
    </w:p>
    <w:p w14:paraId="1F2CB22D" w14:textId="77777777" w:rsidR="008D483D" w:rsidRPr="008D483D" w:rsidRDefault="008D483D" w:rsidP="008D483D">
      <w:pPr>
        <w:ind w:left="1134" w:hanging="425"/>
        <w:jc w:val="both"/>
        <w:rPr>
          <w:rFonts w:ascii="Candara" w:hAnsi="Candara"/>
        </w:rPr>
      </w:pPr>
    </w:p>
    <w:p w14:paraId="10BC1B14" w14:textId="77777777" w:rsidR="00813B8A" w:rsidRPr="004B6455" w:rsidRDefault="00813B8A" w:rsidP="004B6455">
      <w:pPr>
        <w:jc w:val="both"/>
        <w:rPr>
          <w:rFonts w:ascii="Candara" w:hAnsi="Candara"/>
        </w:rPr>
      </w:pPr>
    </w:p>
    <w:p w14:paraId="1B67809F" w14:textId="77777777" w:rsidR="00813B8A" w:rsidRPr="004B6455" w:rsidRDefault="00813B8A" w:rsidP="004B6455">
      <w:pPr>
        <w:jc w:val="both"/>
        <w:rPr>
          <w:rFonts w:ascii="Candara" w:hAnsi="Candara"/>
        </w:rPr>
      </w:pPr>
    </w:p>
    <w:p w14:paraId="6CBE09A2" w14:textId="77777777" w:rsidR="00813B8A" w:rsidRPr="004B6455" w:rsidRDefault="00813B8A" w:rsidP="004B6455">
      <w:pPr>
        <w:jc w:val="both"/>
        <w:rPr>
          <w:rFonts w:ascii="Candara" w:hAnsi="Candara"/>
        </w:rPr>
      </w:pPr>
    </w:p>
    <w:p w14:paraId="51847CB1" w14:textId="77777777" w:rsidR="00813B8A" w:rsidRPr="00813B8A" w:rsidRDefault="00813B8A" w:rsidP="00813B8A"/>
    <w:p w14:paraId="62B0816B" w14:textId="77777777" w:rsidR="00813B8A" w:rsidRPr="00813B8A" w:rsidRDefault="00813B8A" w:rsidP="00813B8A"/>
    <w:p w14:paraId="2861CE06" w14:textId="77777777" w:rsidR="00813B8A" w:rsidRDefault="00813B8A" w:rsidP="00813B8A"/>
    <w:p w14:paraId="4B298216" w14:textId="77777777" w:rsidR="00EC15D6" w:rsidRDefault="00EC15D6" w:rsidP="00813B8A"/>
    <w:p w14:paraId="127071E4" w14:textId="77777777" w:rsidR="00813B8A" w:rsidRPr="00813B8A" w:rsidRDefault="00813B8A" w:rsidP="00813B8A"/>
    <w:sectPr w:rsidR="00813B8A" w:rsidRPr="00813B8A" w:rsidSect="00DB1483">
      <w:headerReference w:type="even" r:id="rId9"/>
      <w:headerReference w:type="default" r:id="rId10"/>
      <w:footerReference w:type="even" r:id="rId11"/>
      <w:footerReference w:type="default" r:id="rId12"/>
      <w:pgSz w:w="11900" w:h="16840"/>
      <w:pgMar w:top="993" w:right="1701" w:bottom="1417" w:left="1701"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CBEC4" w14:textId="77777777" w:rsidR="00632645" w:rsidRDefault="00632645" w:rsidP="00DB1483">
      <w:r>
        <w:separator/>
      </w:r>
    </w:p>
  </w:endnote>
  <w:endnote w:type="continuationSeparator" w:id="0">
    <w:p w14:paraId="23CD386A" w14:textId="77777777" w:rsidR="00632645" w:rsidRDefault="00632645" w:rsidP="00DB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559"/>
      <w:gridCol w:w="1596"/>
      <w:gridCol w:w="3559"/>
    </w:tblGrid>
    <w:tr w:rsidR="00AA46EC" w14:paraId="5B978127" w14:textId="77777777" w:rsidTr="00DB1483">
      <w:trPr>
        <w:trHeight w:val="151"/>
      </w:trPr>
      <w:tc>
        <w:tcPr>
          <w:tcW w:w="2250" w:type="pct"/>
          <w:tcBorders>
            <w:top w:val="nil"/>
            <w:left w:val="nil"/>
            <w:bottom w:val="single" w:sz="4" w:space="0" w:color="4F81BD" w:themeColor="accent1"/>
            <w:right w:val="nil"/>
          </w:tcBorders>
        </w:tcPr>
        <w:p w14:paraId="0C2EE1D6" w14:textId="77777777" w:rsidR="00AA46EC" w:rsidRDefault="00AA46EC">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7D9A8789" w14:textId="77777777" w:rsidR="00AA46EC" w:rsidRDefault="00632645">
          <w:pPr>
            <w:pStyle w:val="Sinespaciado"/>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AA46EC">
                <w:rPr>
                  <w:rFonts w:ascii="Cambria" w:hAnsi="Cambria"/>
                  <w:color w:val="365F91" w:themeColor="accent1" w:themeShade="BF"/>
                </w:rPr>
                <w:t>[Escriba texto]</w:t>
              </w:r>
            </w:sdtContent>
          </w:sdt>
        </w:p>
      </w:tc>
      <w:tc>
        <w:tcPr>
          <w:tcW w:w="2250" w:type="pct"/>
          <w:tcBorders>
            <w:top w:val="nil"/>
            <w:left w:val="nil"/>
            <w:bottom w:val="single" w:sz="4" w:space="0" w:color="4F81BD" w:themeColor="accent1"/>
            <w:right w:val="nil"/>
          </w:tcBorders>
        </w:tcPr>
        <w:p w14:paraId="2C4E86D6" w14:textId="77777777" w:rsidR="00AA46EC" w:rsidRDefault="00AA46EC">
          <w:pPr>
            <w:pStyle w:val="Encabezado"/>
            <w:spacing w:line="276" w:lineRule="auto"/>
            <w:rPr>
              <w:rFonts w:asciiTheme="majorHAnsi" w:eastAsiaTheme="majorEastAsia" w:hAnsiTheme="majorHAnsi" w:cstheme="majorBidi"/>
              <w:b/>
              <w:bCs/>
              <w:color w:val="4F81BD" w:themeColor="accent1"/>
            </w:rPr>
          </w:pPr>
        </w:p>
      </w:tc>
    </w:tr>
    <w:tr w:rsidR="00AA46EC" w14:paraId="6A31620C" w14:textId="77777777" w:rsidTr="00DB1483">
      <w:trPr>
        <w:trHeight w:val="150"/>
      </w:trPr>
      <w:tc>
        <w:tcPr>
          <w:tcW w:w="2250" w:type="pct"/>
          <w:tcBorders>
            <w:top w:val="single" w:sz="4" w:space="0" w:color="4F81BD" w:themeColor="accent1"/>
            <w:left w:val="nil"/>
            <w:bottom w:val="nil"/>
            <w:right w:val="nil"/>
          </w:tcBorders>
        </w:tcPr>
        <w:p w14:paraId="5E42A4F6" w14:textId="77777777" w:rsidR="00AA46EC" w:rsidRDefault="00AA46EC">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DBF4B82" w14:textId="77777777" w:rsidR="00AA46EC" w:rsidRDefault="00AA46E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EC08168" w14:textId="77777777" w:rsidR="00AA46EC" w:rsidRDefault="00AA46EC">
          <w:pPr>
            <w:pStyle w:val="Encabezado"/>
            <w:spacing w:line="276" w:lineRule="auto"/>
            <w:rPr>
              <w:rFonts w:asciiTheme="majorHAnsi" w:eastAsiaTheme="majorEastAsia" w:hAnsiTheme="majorHAnsi" w:cstheme="majorBidi"/>
              <w:b/>
              <w:bCs/>
              <w:color w:val="4F81BD" w:themeColor="accent1"/>
            </w:rPr>
          </w:pPr>
        </w:p>
      </w:tc>
    </w:tr>
  </w:tbl>
  <w:p w14:paraId="038B5C86" w14:textId="77777777" w:rsidR="00AA46EC" w:rsidRDefault="00AA46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4F697" w14:textId="77777777" w:rsidR="00AA46EC" w:rsidRPr="00A8044D" w:rsidRDefault="00AA46EC" w:rsidP="00DB1483">
    <w:pPr>
      <w:pStyle w:val="Piedepgina"/>
      <w:ind w:left="-142" w:right="-144"/>
      <w:jc w:val="center"/>
      <w:rPr>
        <w:rFonts w:ascii="Candara" w:hAnsi="Candara"/>
        <w:b/>
        <w:color w:val="000080"/>
        <w:sz w:val="22"/>
      </w:rPr>
    </w:pPr>
    <w:r w:rsidRPr="00A8044D">
      <w:rPr>
        <w:rFonts w:ascii="Candara" w:hAnsi="Candara"/>
        <w:b/>
        <w:color w:val="000080"/>
        <w:sz w:val="22"/>
      </w:rPr>
      <w:t xml:space="preserve">Sede Social: ZURICENTER, S.L. </w:t>
    </w:r>
    <w:r w:rsidRPr="00A8044D">
      <w:rPr>
        <w:rFonts w:ascii="Candara" w:hAnsi="Candara"/>
        <w:b/>
        <w:color w:val="000080"/>
        <w:sz w:val="22"/>
      </w:rPr>
      <w:sym w:font="Symbol" w:char="F0B7"/>
    </w:r>
    <w:r w:rsidRPr="00A8044D">
      <w:rPr>
        <w:rFonts w:ascii="Candara" w:hAnsi="Candara"/>
        <w:b/>
        <w:color w:val="000080"/>
        <w:sz w:val="22"/>
      </w:rPr>
      <w:t xml:space="preserve"> C/ Velázquez 53- 2º </w:t>
    </w:r>
    <w:proofErr w:type="spellStart"/>
    <w:r w:rsidRPr="00A8044D">
      <w:rPr>
        <w:rFonts w:ascii="Candara" w:hAnsi="Candara"/>
        <w:b/>
        <w:color w:val="000080"/>
        <w:sz w:val="22"/>
      </w:rPr>
      <w:t>izq</w:t>
    </w:r>
    <w:proofErr w:type="spellEnd"/>
    <w:r w:rsidRPr="00A8044D">
      <w:rPr>
        <w:rFonts w:ascii="Candara" w:hAnsi="Candara"/>
        <w:b/>
        <w:color w:val="000080"/>
        <w:sz w:val="22"/>
      </w:rPr>
      <w:t xml:space="preserve"> </w:t>
    </w:r>
    <w:r w:rsidRPr="00A8044D">
      <w:rPr>
        <w:rFonts w:ascii="Candara" w:hAnsi="Candara"/>
        <w:b/>
        <w:color w:val="000080"/>
        <w:sz w:val="22"/>
      </w:rPr>
      <w:sym w:font="Symbol" w:char="F0B7"/>
    </w:r>
    <w:r w:rsidRPr="00A8044D">
      <w:rPr>
        <w:rFonts w:ascii="Candara" w:hAnsi="Candara"/>
        <w:b/>
        <w:color w:val="000080"/>
        <w:sz w:val="22"/>
      </w:rPr>
      <w:t xml:space="preserve"> 28001 MADRID</w:t>
    </w:r>
  </w:p>
  <w:p w14:paraId="5EC4C13E" w14:textId="77777777" w:rsidR="00AA46EC" w:rsidRPr="00A8044D" w:rsidRDefault="00AA46EC" w:rsidP="00DB1483">
    <w:pPr>
      <w:pStyle w:val="Piedepgina"/>
      <w:jc w:val="center"/>
      <w:rPr>
        <w:rFonts w:ascii="Candara" w:hAnsi="Candara"/>
        <w:b/>
        <w:color w:val="000080"/>
        <w:sz w:val="22"/>
      </w:rPr>
    </w:pPr>
    <w:r w:rsidRPr="00A8044D">
      <w:rPr>
        <w:rFonts w:ascii="Candara" w:hAnsi="Candara"/>
        <w:b/>
        <w:color w:val="000080"/>
        <w:sz w:val="22"/>
      </w:rPr>
      <w:t xml:space="preserve">Fax: 91 577 71 90 </w:t>
    </w:r>
    <w:r w:rsidRPr="00A8044D">
      <w:rPr>
        <w:rFonts w:ascii="Candara" w:hAnsi="Candara"/>
        <w:b/>
        <w:color w:val="000080"/>
        <w:sz w:val="22"/>
      </w:rPr>
      <w:sym w:font="Symbol" w:char="F0B7"/>
    </w:r>
    <w:r w:rsidRPr="00A8044D">
      <w:rPr>
        <w:rFonts w:ascii="Candara" w:hAnsi="Candara"/>
        <w:b/>
        <w:color w:val="000080"/>
        <w:sz w:val="22"/>
      </w:rPr>
      <w:t xml:space="preserve"> E-mail: </w:t>
    </w:r>
    <w:r w:rsidRPr="00A8044D">
      <w:rPr>
        <w:rFonts w:ascii="Candara" w:hAnsi="Candara"/>
        <w:b/>
        <w:color w:val="000080"/>
        <w:sz w:val="22"/>
        <w:lang w:val="fr-FR"/>
      </w:rPr>
      <w:t>info53@zuricenter.es</w:t>
    </w:r>
  </w:p>
  <w:p w14:paraId="3D363ED1" w14:textId="77777777" w:rsidR="00AA46EC" w:rsidRDefault="00AA46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F099E" w14:textId="77777777" w:rsidR="00632645" w:rsidRDefault="00632645" w:rsidP="00DB1483">
      <w:r>
        <w:separator/>
      </w:r>
    </w:p>
  </w:footnote>
  <w:footnote w:type="continuationSeparator" w:id="0">
    <w:p w14:paraId="2ACB5320" w14:textId="77777777" w:rsidR="00632645" w:rsidRDefault="00632645" w:rsidP="00DB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E6C5" w14:textId="77777777" w:rsidR="00AA46EC" w:rsidRDefault="00632645">
    <w:pPr>
      <w:pStyle w:val="Encabezado"/>
    </w:pPr>
    <w:sdt>
      <w:sdtPr>
        <w:id w:val="171999623"/>
        <w:placeholder>
          <w:docPart w:val="55BD48139686914DB025DBA808F1C736"/>
        </w:placeholder>
        <w:temporary/>
        <w:showingPlcHdr/>
      </w:sdtPr>
      <w:sdtEndPr/>
      <w:sdtContent>
        <w:r w:rsidR="00AA46EC">
          <w:rPr>
            <w:lang w:val="es-ES"/>
          </w:rPr>
          <w:t>[Escriba texto]</w:t>
        </w:r>
      </w:sdtContent>
    </w:sdt>
    <w:r w:rsidR="00AA46EC">
      <w:ptab w:relativeTo="margin" w:alignment="center" w:leader="none"/>
    </w:r>
    <w:sdt>
      <w:sdtPr>
        <w:id w:val="171999624"/>
        <w:placeholder>
          <w:docPart w:val="15BC1D7E2333774A9DBD302C07334C7D"/>
        </w:placeholder>
        <w:temporary/>
        <w:showingPlcHdr/>
      </w:sdtPr>
      <w:sdtEndPr/>
      <w:sdtContent>
        <w:r w:rsidR="00AA46EC">
          <w:rPr>
            <w:lang w:val="es-ES"/>
          </w:rPr>
          <w:t>[Escriba texto]</w:t>
        </w:r>
      </w:sdtContent>
    </w:sdt>
    <w:r w:rsidR="00AA46EC">
      <w:ptab w:relativeTo="margin" w:alignment="right" w:leader="none"/>
    </w:r>
    <w:sdt>
      <w:sdtPr>
        <w:id w:val="171999625"/>
        <w:placeholder>
          <w:docPart w:val="AE6D8D3816AFEA4AA8EEB0F0DE62AAEC"/>
        </w:placeholder>
        <w:temporary/>
        <w:showingPlcHdr/>
      </w:sdtPr>
      <w:sdtEndPr/>
      <w:sdtContent>
        <w:r w:rsidR="00AA46EC">
          <w:rPr>
            <w:lang w:val="es-ES"/>
          </w:rPr>
          <w:t>[Escriba texto]</w:t>
        </w:r>
      </w:sdtContent>
    </w:sdt>
  </w:p>
  <w:p w14:paraId="4540C3E5" w14:textId="77777777" w:rsidR="00AA46EC" w:rsidRDefault="00AA46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941B" w14:textId="77777777" w:rsidR="00AA46EC" w:rsidRDefault="00AA46EC" w:rsidP="00DB1483">
    <w:pPr>
      <w:pStyle w:val="Ttulo1"/>
      <w:ind w:left="708"/>
      <w:rPr>
        <w:color w:val="000080"/>
        <w:sz w:val="36"/>
      </w:rPr>
    </w:pPr>
    <w:r>
      <w:rPr>
        <w:noProof/>
        <w:lang w:val="es-ES"/>
      </w:rPr>
      <w:drawing>
        <wp:anchor distT="0" distB="0" distL="114300" distR="114300" simplePos="0" relativeHeight="251659264" behindDoc="0" locked="0" layoutInCell="0" allowOverlap="1" wp14:anchorId="36D18386" wp14:editId="1EAF7C15">
          <wp:simplePos x="0" y="0"/>
          <wp:positionH relativeFrom="column">
            <wp:posOffset>-415925</wp:posOffset>
          </wp:positionH>
          <wp:positionV relativeFrom="paragraph">
            <wp:posOffset>-226060</wp:posOffset>
          </wp:positionV>
          <wp:extent cx="906145" cy="914400"/>
          <wp:effectExtent l="0" t="0" r="8255" b="0"/>
          <wp:wrapSquare wrapText="bothSides"/>
          <wp:docPr id="1" name="Imagen 1" descr="LOGOTIPO%20SE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20SER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D8E4C" w14:textId="77777777" w:rsidR="00AA46EC" w:rsidRDefault="00AA46EC" w:rsidP="00DB1483">
    <w:pPr>
      <w:pStyle w:val="Encabezado"/>
      <w:rPr>
        <w:rFonts w:ascii="Candara" w:hAnsi="Candara"/>
        <w:b/>
        <w:color w:val="000080"/>
        <w:sz w:val="36"/>
      </w:rPr>
    </w:pPr>
    <w:r>
      <w:rPr>
        <w:rFonts w:ascii="Candara" w:hAnsi="Candara"/>
        <w:b/>
        <w:color w:val="000080"/>
        <w:sz w:val="36"/>
      </w:rPr>
      <w:t xml:space="preserve">             </w:t>
    </w:r>
    <w:r w:rsidRPr="00DB1483">
      <w:rPr>
        <w:rFonts w:ascii="Candara" w:hAnsi="Candara"/>
        <w:b/>
        <w:color w:val="000080"/>
        <w:sz w:val="36"/>
      </w:rPr>
      <w:t>SOCIEDAD ESPAÑOLA DE RADIOFARMACIA</w:t>
    </w:r>
  </w:p>
  <w:p w14:paraId="12C8E62F" w14:textId="77777777" w:rsidR="00AA46EC" w:rsidRPr="00DB1483" w:rsidRDefault="00AA46EC" w:rsidP="00DB1483">
    <w:pPr>
      <w:pStyle w:val="Encabezado"/>
      <w:rPr>
        <w:rFonts w:ascii="Candara" w:hAnsi="Candara"/>
        <w:b/>
        <w:color w:val="000080"/>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BAF"/>
    <w:multiLevelType w:val="multilevel"/>
    <w:tmpl w:val="6EBA3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022D2"/>
    <w:multiLevelType w:val="hybridMultilevel"/>
    <w:tmpl w:val="7F3A68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220BFA"/>
    <w:multiLevelType w:val="multilevel"/>
    <w:tmpl w:val="75721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25161"/>
    <w:multiLevelType w:val="hybridMultilevel"/>
    <w:tmpl w:val="6AC8F4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E664D56"/>
    <w:multiLevelType w:val="hybridMultilevel"/>
    <w:tmpl w:val="404E542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4E710D6F"/>
    <w:multiLevelType w:val="hybridMultilevel"/>
    <w:tmpl w:val="6AC8F4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10F63A3"/>
    <w:multiLevelType w:val="hybridMultilevel"/>
    <w:tmpl w:val="6F5C776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1DE4D53"/>
    <w:multiLevelType w:val="hybridMultilevel"/>
    <w:tmpl w:val="5DC0F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2A405F"/>
    <w:multiLevelType w:val="hybridMultilevel"/>
    <w:tmpl w:val="EA36A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1"/>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8A"/>
    <w:rsid w:val="000C6BFD"/>
    <w:rsid w:val="001E70CF"/>
    <w:rsid w:val="001F74E6"/>
    <w:rsid w:val="00331B16"/>
    <w:rsid w:val="0039098D"/>
    <w:rsid w:val="003E5F7F"/>
    <w:rsid w:val="004B6455"/>
    <w:rsid w:val="00550A71"/>
    <w:rsid w:val="00574D42"/>
    <w:rsid w:val="005A2582"/>
    <w:rsid w:val="005A5F8B"/>
    <w:rsid w:val="005B2548"/>
    <w:rsid w:val="00632645"/>
    <w:rsid w:val="00642D9F"/>
    <w:rsid w:val="00711877"/>
    <w:rsid w:val="00760356"/>
    <w:rsid w:val="007D7505"/>
    <w:rsid w:val="00813B8A"/>
    <w:rsid w:val="008D06A5"/>
    <w:rsid w:val="008D483D"/>
    <w:rsid w:val="008F6C1C"/>
    <w:rsid w:val="009E031F"/>
    <w:rsid w:val="00A14AF3"/>
    <w:rsid w:val="00A8044D"/>
    <w:rsid w:val="00AA46EC"/>
    <w:rsid w:val="00B811C7"/>
    <w:rsid w:val="00D83CE2"/>
    <w:rsid w:val="00DB1483"/>
    <w:rsid w:val="00E4676F"/>
    <w:rsid w:val="00E806E8"/>
    <w:rsid w:val="00EC15D6"/>
    <w:rsid w:val="00FC26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A7513"/>
  <w14:defaultImageDpi w14:val="300"/>
  <w15:docId w15:val="{389B2247-7B49-4264-A85F-D86B2D3A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B1483"/>
    <w:pPr>
      <w:keepNext/>
      <w:jc w:val="center"/>
      <w:outlineLvl w:val="0"/>
    </w:pPr>
    <w:rPr>
      <w:rFonts w:ascii="Times New Roman" w:eastAsia="Times New Roman" w:hAnsi="Times New Roman" w:cs="Times New Roman"/>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B8A"/>
    <w:pPr>
      <w:ind w:left="720"/>
      <w:contextualSpacing/>
    </w:pPr>
  </w:style>
  <w:style w:type="paragraph" w:styleId="NormalWeb">
    <w:name w:val="Normal (Web)"/>
    <w:basedOn w:val="Normal"/>
    <w:uiPriority w:val="99"/>
    <w:unhideWhenUsed/>
    <w:rsid w:val="008D06A5"/>
    <w:pPr>
      <w:spacing w:before="100" w:beforeAutospacing="1" w:after="100" w:afterAutospacing="1"/>
    </w:pPr>
    <w:rPr>
      <w:rFonts w:ascii="Times" w:hAnsi="Times" w:cs="Times New Roman"/>
      <w:sz w:val="20"/>
      <w:szCs w:val="20"/>
      <w:lang w:val="es-ES"/>
    </w:rPr>
  </w:style>
  <w:style w:type="character" w:customStyle="1" w:styleId="Ttulo1Car">
    <w:name w:val="Título 1 Car"/>
    <w:basedOn w:val="Fuentedeprrafopredeter"/>
    <w:link w:val="Ttulo1"/>
    <w:rsid w:val="00DB1483"/>
    <w:rPr>
      <w:rFonts w:ascii="Times New Roman" w:eastAsia="Times New Roman" w:hAnsi="Times New Roman" w:cs="Times New Roman"/>
      <w:b/>
      <w:sz w:val="32"/>
      <w:szCs w:val="20"/>
    </w:rPr>
  </w:style>
  <w:style w:type="paragraph" w:styleId="Encabezado">
    <w:name w:val="header"/>
    <w:basedOn w:val="Normal"/>
    <w:link w:val="EncabezadoCar"/>
    <w:uiPriority w:val="99"/>
    <w:unhideWhenUsed/>
    <w:rsid w:val="00DB1483"/>
    <w:pPr>
      <w:tabs>
        <w:tab w:val="center" w:pos="4252"/>
        <w:tab w:val="right" w:pos="8504"/>
      </w:tabs>
    </w:pPr>
  </w:style>
  <w:style w:type="character" w:customStyle="1" w:styleId="EncabezadoCar">
    <w:name w:val="Encabezado Car"/>
    <w:basedOn w:val="Fuentedeprrafopredeter"/>
    <w:link w:val="Encabezado"/>
    <w:uiPriority w:val="99"/>
    <w:rsid w:val="00DB1483"/>
  </w:style>
  <w:style w:type="paragraph" w:styleId="Piedepgina">
    <w:name w:val="footer"/>
    <w:basedOn w:val="Normal"/>
    <w:link w:val="PiedepginaCar"/>
    <w:unhideWhenUsed/>
    <w:rsid w:val="00DB1483"/>
    <w:pPr>
      <w:tabs>
        <w:tab w:val="center" w:pos="4252"/>
        <w:tab w:val="right" w:pos="8504"/>
      </w:tabs>
    </w:pPr>
  </w:style>
  <w:style w:type="character" w:customStyle="1" w:styleId="PiedepginaCar">
    <w:name w:val="Pie de página Car"/>
    <w:basedOn w:val="Fuentedeprrafopredeter"/>
    <w:link w:val="Piedepgina"/>
    <w:uiPriority w:val="99"/>
    <w:rsid w:val="00DB1483"/>
  </w:style>
  <w:style w:type="paragraph" w:styleId="Sinespaciado">
    <w:name w:val="No Spacing"/>
    <w:link w:val="SinespaciadoCar"/>
    <w:qFormat/>
    <w:rsid w:val="00DB1483"/>
    <w:rPr>
      <w:rFonts w:ascii="PMingLiU" w:hAnsi="PMingLiU"/>
      <w:sz w:val="22"/>
      <w:szCs w:val="22"/>
      <w:lang w:val="es-ES"/>
    </w:rPr>
  </w:style>
  <w:style w:type="character" w:customStyle="1" w:styleId="SinespaciadoCar">
    <w:name w:val="Sin espaciado Car"/>
    <w:basedOn w:val="Fuentedeprrafopredeter"/>
    <w:link w:val="Sinespaciado"/>
    <w:rsid w:val="00DB1483"/>
    <w:rPr>
      <w:rFonts w:ascii="PMingLiU" w:hAnsi="PMingLiU"/>
      <w:sz w:val="22"/>
      <w:szCs w:val="22"/>
      <w:lang w:val="es-ES"/>
    </w:rPr>
  </w:style>
  <w:style w:type="character" w:styleId="Hipervnculo">
    <w:name w:val="Hyperlink"/>
    <w:basedOn w:val="Fuentedeprrafopredeter"/>
    <w:uiPriority w:val="99"/>
    <w:unhideWhenUsed/>
    <w:rsid w:val="00550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6944">
      <w:bodyDiv w:val="1"/>
      <w:marLeft w:val="0"/>
      <w:marRight w:val="0"/>
      <w:marTop w:val="0"/>
      <w:marBottom w:val="0"/>
      <w:divBdr>
        <w:top w:val="none" w:sz="0" w:space="0" w:color="auto"/>
        <w:left w:val="none" w:sz="0" w:space="0" w:color="auto"/>
        <w:bottom w:val="none" w:sz="0" w:space="0" w:color="auto"/>
        <w:right w:val="none" w:sz="0" w:space="0" w:color="auto"/>
      </w:divBdr>
      <w:divsChild>
        <w:div w:id="1787580666">
          <w:marLeft w:val="0"/>
          <w:marRight w:val="0"/>
          <w:marTop w:val="0"/>
          <w:marBottom w:val="0"/>
          <w:divBdr>
            <w:top w:val="none" w:sz="0" w:space="0" w:color="auto"/>
            <w:left w:val="none" w:sz="0" w:space="0" w:color="auto"/>
            <w:bottom w:val="none" w:sz="0" w:space="0" w:color="auto"/>
            <w:right w:val="none" w:sz="0" w:space="0" w:color="auto"/>
          </w:divBdr>
          <w:divsChild>
            <w:div w:id="1767994893">
              <w:marLeft w:val="0"/>
              <w:marRight w:val="0"/>
              <w:marTop w:val="0"/>
              <w:marBottom w:val="0"/>
              <w:divBdr>
                <w:top w:val="none" w:sz="0" w:space="0" w:color="auto"/>
                <w:left w:val="none" w:sz="0" w:space="0" w:color="auto"/>
                <w:bottom w:val="none" w:sz="0" w:space="0" w:color="auto"/>
                <w:right w:val="none" w:sz="0" w:space="0" w:color="auto"/>
              </w:divBdr>
              <w:divsChild>
                <w:div w:id="181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5884">
      <w:bodyDiv w:val="1"/>
      <w:marLeft w:val="0"/>
      <w:marRight w:val="0"/>
      <w:marTop w:val="0"/>
      <w:marBottom w:val="0"/>
      <w:divBdr>
        <w:top w:val="none" w:sz="0" w:space="0" w:color="auto"/>
        <w:left w:val="none" w:sz="0" w:space="0" w:color="auto"/>
        <w:bottom w:val="none" w:sz="0" w:space="0" w:color="auto"/>
        <w:right w:val="none" w:sz="0" w:space="0" w:color="auto"/>
      </w:divBdr>
      <w:divsChild>
        <w:div w:id="133644914">
          <w:marLeft w:val="0"/>
          <w:marRight w:val="0"/>
          <w:marTop w:val="0"/>
          <w:marBottom w:val="0"/>
          <w:divBdr>
            <w:top w:val="none" w:sz="0" w:space="0" w:color="auto"/>
            <w:left w:val="none" w:sz="0" w:space="0" w:color="auto"/>
            <w:bottom w:val="none" w:sz="0" w:space="0" w:color="auto"/>
            <w:right w:val="none" w:sz="0" w:space="0" w:color="auto"/>
          </w:divBdr>
          <w:divsChild>
            <w:div w:id="1724212091">
              <w:marLeft w:val="0"/>
              <w:marRight w:val="0"/>
              <w:marTop w:val="0"/>
              <w:marBottom w:val="0"/>
              <w:divBdr>
                <w:top w:val="none" w:sz="0" w:space="0" w:color="auto"/>
                <w:left w:val="none" w:sz="0" w:space="0" w:color="auto"/>
                <w:bottom w:val="none" w:sz="0" w:space="0" w:color="auto"/>
                <w:right w:val="none" w:sz="0" w:space="0" w:color="auto"/>
              </w:divBdr>
              <w:divsChild>
                <w:div w:id="17318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5674">
      <w:bodyDiv w:val="1"/>
      <w:marLeft w:val="0"/>
      <w:marRight w:val="0"/>
      <w:marTop w:val="0"/>
      <w:marBottom w:val="0"/>
      <w:divBdr>
        <w:top w:val="none" w:sz="0" w:space="0" w:color="auto"/>
        <w:left w:val="none" w:sz="0" w:space="0" w:color="auto"/>
        <w:bottom w:val="none" w:sz="0" w:space="0" w:color="auto"/>
        <w:right w:val="none" w:sz="0" w:space="0" w:color="auto"/>
      </w:divBdr>
      <w:divsChild>
        <w:div w:id="1963920089">
          <w:marLeft w:val="0"/>
          <w:marRight w:val="0"/>
          <w:marTop w:val="0"/>
          <w:marBottom w:val="0"/>
          <w:divBdr>
            <w:top w:val="none" w:sz="0" w:space="0" w:color="auto"/>
            <w:left w:val="none" w:sz="0" w:space="0" w:color="auto"/>
            <w:bottom w:val="none" w:sz="0" w:space="0" w:color="auto"/>
            <w:right w:val="none" w:sz="0" w:space="0" w:color="auto"/>
          </w:divBdr>
          <w:divsChild>
            <w:div w:id="705373179">
              <w:marLeft w:val="0"/>
              <w:marRight w:val="0"/>
              <w:marTop w:val="0"/>
              <w:marBottom w:val="0"/>
              <w:divBdr>
                <w:top w:val="none" w:sz="0" w:space="0" w:color="auto"/>
                <w:left w:val="none" w:sz="0" w:space="0" w:color="auto"/>
                <w:bottom w:val="none" w:sz="0" w:space="0" w:color="auto"/>
                <w:right w:val="none" w:sz="0" w:space="0" w:color="auto"/>
              </w:divBdr>
              <w:divsChild>
                <w:div w:id="17886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s.org.uk/ukrg/guidance-no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BD48139686914DB025DBA808F1C736"/>
        <w:category>
          <w:name w:val="General"/>
          <w:gallery w:val="placeholder"/>
        </w:category>
        <w:types>
          <w:type w:val="bbPlcHdr"/>
        </w:types>
        <w:behaviors>
          <w:behavior w:val="content"/>
        </w:behaviors>
        <w:guid w:val="{300883A5-77CB-5F46-BFA8-DF8003A62C1D}"/>
      </w:docPartPr>
      <w:docPartBody>
        <w:p w:rsidR="008C3911" w:rsidRDefault="008C3911" w:rsidP="008C3911">
          <w:pPr>
            <w:pStyle w:val="55BD48139686914DB025DBA808F1C736"/>
          </w:pPr>
          <w:r>
            <w:t>[Escriba texto]</w:t>
          </w:r>
        </w:p>
      </w:docPartBody>
    </w:docPart>
    <w:docPart>
      <w:docPartPr>
        <w:name w:val="15BC1D7E2333774A9DBD302C07334C7D"/>
        <w:category>
          <w:name w:val="General"/>
          <w:gallery w:val="placeholder"/>
        </w:category>
        <w:types>
          <w:type w:val="bbPlcHdr"/>
        </w:types>
        <w:behaviors>
          <w:behavior w:val="content"/>
        </w:behaviors>
        <w:guid w:val="{431F290E-0207-D54E-BF76-98B18804C6DE}"/>
      </w:docPartPr>
      <w:docPartBody>
        <w:p w:rsidR="008C3911" w:rsidRDefault="008C3911" w:rsidP="008C3911">
          <w:pPr>
            <w:pStyle w:val="15BC1D7E2333774A9DBD302C07334C7D"/>
          </w:pPr>
          <w:r>
            <w:t>[Escriba texto]</w:t>
          </w:r>
        </w:p>
      </w:docPartBody>
    </w:docPart>
    <w:docPart>
      <w:docPartPr>
        <w:name w:val="AE6D8D3816AFEA4AA8EEB0F0DE62AAEC"/>
        <w:category>
          <w:name w:val="General"/>
          <w:gallery w:val="placeholder"/>
        </w:category>
        <w:types>
          <w:type w:val="bbPlcHdr"/>
        </w:types>
        <w:behaviors>
          <w:behavior w:val="content"/>
        </w:behaviors>
        <w:guid w:val="{9024F0BD-D046-B94B-B548-03F22B8965A0}"/>
      </w:docPartPr>
      <w:docPartBody>
        <w:p w:rsidR="008C3911" w:rsidRDefault="008C3911" w:rsidP="008C3911">
          <w:pPr>
            <w:pStyle w:val="AE6D8D3816AFEA4AA8EEB0F0DE62AAEC"/>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11"/>
    <w:rsid w:val="005714B1"/>
    <w:rsid w:val="008C3911"/>
    <w:rsid w:val="00F91D2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5BD48139686914DB025DBA808F1C736">
    <w:name w:val="55BD48139686914DB025DBA808F1C736"/>
    <w:rsid w:val="008C3911"/>
  </w:style>
  <w:style w:type="paragraph" w:customStyle="1" w:styleId="15BC1D7E2333774A9DBD302C07334C7D">
    <w:name w:val="15BC1D7E2333774A9DBD302C07334C7D"/>
    <w:rsid w:val="008C3911"/>
  </w:style>
  <w:style w:type="paragraph" w:customStyle="1" w:styleId="AE6D8D3816AFEA4AA8EEB0F0DE62AAEC">
    <w:name w:val="AE6D8D3816AFEA4AA8EEB0F0DE62AAEC"/>
    <w:rsid w:val="008C3911"/>
  </w:style>
  <w:style w:type="paragraph" w:customStyle="1" w:styleId="F04B58185FFAC74397EBC5982A84F8D1">
    <w:name w:val="F04B58185FFAC74397EBC5982A84F8D1"/>
    <w:rsid w:val="008C3911"/>
  </w:style>
  <w:style w:type="paragraph" w:customStyle="1" w:styleId="C9450AEA41010946A4EBE31872DE2EE6">
    <w:name w:val="C9450AEA41010946A4EBE31872DE2EE6"/>
    <w:rsid w:val="008C3911"/>
  </w:style>
  <w:style w:type="paragraph" w:customStyle="1" w:styleId="962F2D8FC686CA499653D44877116B31">
    <w:name w:val="962F2D8FC686CA499653D44877116B31"/>
    <w:rsid w:val="008C3911"/>
  </w:style>
  <w:style w:type="paragraph" w:customStyle="1" w:styleId="5478B69FB77D75439B03118C753993B6">
    <w:name w:val="5478B69FB77D75439B03118C753993B6"/>
    <w:rsid w:val="008C3911"/>
  </w:style>
  <w:style w:type="paragraph" w:customStyle="1" w:styleId="F461789B1642844C8755D4EFEC2A0D48">
    <w:name w:val="F461789B1642844C8755D4EFEC2A0D48"/>
    <w:rsid w:val="008C3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2388-B2C9-491F-B44B-98123426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6620</Characters>
  <Application>Microsoft Office Word</Application>
  <DocSecurity>0</DocSecurity>
  <Lines>178</Lines>
  <Paragraphs>72</Paragraphs>
  <ScaleCrop>false</ScaleCrop>
  <HeadingPairs>
    <vt:vector size="2" baseType="variant">
      <vt:variant>
        <vt:lpstr>Título</vt:lpstr>
      </vt:variant>
      <vt:variant>
        <vt:i4>1</vt:i4>
      </vt:variant>
    </vt:vector>
  </HeadingPairs>
  <TitlesOfParts>
    <vt:vector size="1" baseType="lpstr">
      <vt:lpstr/>
    </vt:vector>
  </TitlesOfParts>
  <Company>UNAV</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Quincoces</dc:creator>
  <cp:keywords/>
  <dc:description/>
  <cp:lastModifiedBy>Laboratorio GMP de Medicina Nuclear</cp:lastModifiedBy>
  <cp:revision>2</cp:revision>
  <dcterms:created xsi:type="dcterms:W3CDTF">2016-06-06T15:25:00Z</dcterms:created>
  <dcterms:modified xsi:type="dcterms:W3CDTF">2016-06-06T15:25:00Z</dcterms:modified>
</cp:coreProperties>
</file>